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1B65" w14:textId="43B9009D" w:rsidR="00BE0ABC" w:rsidRDefault="00BE0ABC" w:rsidP="00BE0AB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9601559"/>
      <w:r w:rsidRPr="00430DF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8CCFB9" wp14:editId="3709EAD6">
            <wp:extent cx="198120" cy="198120"/>
            <wp:effectExtent l="0" t="0" r="0" b="0"/>
            <wp:docPr id="532275564" name="Resim 2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DFF">
        <w:rPr>
          <w:rFonts w:ascii="Arial" w:hAnsi="Arial" w:cs="Arial"/>
          <w:b/>
          <w:bCs/>
          <w:sz w:val="20"/>
          <w:szCs w:val="20"/>
        </w:rPr>
        <w:t>@mehmetakif.unaldi</w:t>
      </w:r>
      <w:r w:rsidRPr="00430DF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0"/>
      <w:r w:rsidRPr="00430DFF">
        <w:rPr>
          <w:rFonts w:ascii="Arial" w:hAnsi="Arial" w:cs="Arial"/>
          <w:b/>
          <w:bCs/>
          <w:sz w:val="20"/>
          <w:szCs w:val="20"/>
        </w:rPr>
        <w:t xml:space="preserve">ORTAOKULU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SINIFLAR TÜRKÇE DERSİ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DÖNEM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YAZILI </w:t>
      </w:r>
      <w:r>
        <w:rPr>
          <w:rFonts w:ascii="Arial" w:hAnsi="Arial" w:cs="Arial"/>
          <w:b/>
          <w:bCs/>
          <w:sz w:val="20"/>
          <w:szCs w:val="20"/>
        </w:rPr>
        <w:t xml:space="preserve">(2. SENARYO) </w:t>
      </w:r>
    </w:p>
    <w:p w14:paraId="7177B9E1" w14:textId="77777777" w:rsidR="00A21898" w:rsidRDefault="00A21898" w:rsidP="009130D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1898" w14:paraId="38903961" w14:textId="77777777" w:rsidTr="00AD24F7">
        <w:tc>
          <w:tcPr>
            <w:tcW w:w="10456" w:type="dxa"/>
            <w:shd w:val="clear" w:color="auto" w:fill="E7E6E6" w:themeFill="background2"/>
          </w:tcPr>
          <w:p w14:paraId="00362759" w14:textId="7AF85F28" w:rsidR="00A21898" w:rsidRDefault="00A21898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130DB">
              <w:rPr>
                <w:rFonts w:ascii="Arial" w:hAnsi="Arial" w:cs="Arial"/>
                <w:sz w:val="20"/>
                <w:szCs w:val="20"/>
              </w:rPr>
              <w:t xml:space="preserve">T.O.5.9. Metnin derin anlamını belirlemeye yönelik üst düzey çıkarımlar yapabilme </w:t>
            </w:r>
          </w:p>
        </w:tc>
      </w:tr>
      <w:tr w:rsidR="00A21898" w14:paraId="6E43201E" w14:textId="77777777" w:rsidTr="00A21898">
        <w:tc>
          <w:tcPr>
            <w:tcW w:w="10456" w:type="dxa"/>
          </w:tcPr>
          <w:p w14:paraId="0FF612FD" w14:textId="2BB2EA92" w:rsidR="00A21898" w:rsidRDefault="00F63725" w:rsidP="00756E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3725">
              <w:rPr>
                <w:rFonts w:ascii="Arial" w:hAnsi="Arial" w:cs="Arial"/>
                <w:sz w:val="20"/>
                <w:szCs w:val="20"/>
              </w:rPr>
              <w:t xml:space="preserve">Hepimiz </w:t>
            </w:r>
            <w:r w:rsidR="00756E08">
              <w:rPr>
                <w:rFonts w:ascii="Arial" w:hAnsi="Arial" w:cs="Arial"/>
                <w:sz w:val="20"/>
                <w:szCs w:val="20"/>
              </w:rPr>
              <w:t xml:space="preserve">bir </w:t>
            </w:r>
            <w:r w:rsidRPr="00F63725">
              <w:rPr>
                <w:rFonts w:ascii="Arial" w:hAnsi="Arial" w:cs="Arial"/>
                <w:sz w:val="20"/>
                <w:szCs w:val="20"/>
              </w:rPr>
              <w:t>çukurdayız</w:t>
            </w:r>
            <w:r w:rsidR="00756E08">
              <w:rPr>
                <w:rFonts w:ascii="Arial" w:hAnsi="Arial" w:cs="Arial"/>
                <w:sz w:val="20"/>
                <w:szCs w:val="20"/>
              </w:rPr>
              <w:t xml:space="preserve"> aslında</w:t>
            </w:r>
            <w:r w:rsidRPr="00F63725">
              <w:rPr>
                <w:rFonts w:ascii="Arial" w:hAnsi="Arial" w:cs="Arial"/>
                <w:sz w:val="20"/>
                <w:szCs w:val="20"/>
              </w:rPr>
              <w:t xml:space="preserve">. Kimimiz yoksulluğun, kimimiz kederin, kimimiz hayal kırıklıklarının içinde… </w:t>
            </w:r>
            <w:r w:rsidR="00756E08">
              <w:rPr>
                <w:rFonts w:ascii="Arial" w:hAnsi="Arial" w:cs="Arial"/>
                <w:sz w:val="20"/>
                <w:szCs w:val="20"/>
              </w:rPr>
              <w:t>Zar zor</w:t>
            </w:r>
            <w:r w:rsidRPr="00F63725">
              <w:rPr>
                <w:rFonts w:ascii="Arial" w:hAnsi="Arial" w:cs="Arial"/>
                <w:sz w:val="20"/>
                <w:szCs w:val="20"/>
              </w:rPr>
              <w:t xml:space="preserve"> ilerleriz hayatta; umutlarımız yıpranmış, düşlerimiz toza bulanmış, sesimiz kısılmış bir hâlde. Çukurun dibinden gökyüzü bile görünmez bazen.</w:t>
            </w:r>
            <w:r w:rsidR="00756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725">
              <w:rPr>
                <w:rFonts w:ascii="Arial" w:hAnsi="Arial" w:cs="Arial"/>
                <w:sz w:val="20"/>
                <w:szCs w:val="20"/>
              </w:rPr>
              <w:t>Ama yine de bazıları başını kaldırı</w:t>
            </w:r>
            <w:r w:rsidR="0037093E">
              <w:rPr>
                <w:rFonts w:ascii="Arial" w:hAnsi="Arial" w:cs="Arial"/>
                <w:sz w:val="20"/>
                <w:szCs w:val="20"/>
              </w:rPr>
              <w:t>p</w:t>
            </w:r>
            <w:r w:rsidRPr="00F63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93E">
              <w:rPr>
                <w:rFonts w:ascii="Arial" w:hAnsi="Arial" w:cs="Arial"/>
                <w:sz w:val="20"/>
                <w:szCs w:val="20"/>
              </w:rPr>
              <w:t>o</w:t>
            </w:r>
            <w:r w:rsidRPr="00F63725">
              <w:rPr>
                <w:rFonts w:ascii="Arial" w:hAnsi="Arial" w:cs="Arial"/>
                <w:sz w:val="20"/>
                <w:szCs w:val="20"/>
              </w:rPr>
              <w:t xml:space="preserve"> karanlıkta tozun toprağın içinden bakar göğe. Görmesi zor olsa da yıldızlara bakar. Çünkü bilir ki karanlık ne kadar koyuysa yıldız</w:t>
            </w:r>
            <w:r w:rsidR="006F3EEB">
              <w:rPr>
                <w:rFonts w:ascii="Arial" w:hAnsi="Arial" w:cs="Arial"/>
                <w:sz w:val="20"/>
                <w:szCs w:val="20"/>
              </w:rPr>
              <w:t>lar</w:t>
            </w:r>
            <w:r w:rsidRPr="00F63725">
              <w:rPr>
                <w:rFonts w:ascii="Arial" w:hAnsi="Arial" w:cs="Arial"/>
                <w:sz w:val="20"/>
                <w:szCs w:val="20"/>
              </w:rPr>
              <w:t xml:space="preserve"> o kadar parlaktır. </w:t>
            </w:r>
          </w:p>
        </w:tc>
      </w:tr>
      <w:tr w:rsidR="00A21898" w14:paraId="05D1714A" w14:textId="77777777" w:rsidTr="00AD24F7">
        <w:tc>
          <w:tcPr>
            <w:tcW w:w="10456" w:type="dxa"/>
            <w:shd w:val="clear" w:color="auto" w:fill="E7E6E6" w:themeFill="background2"/>
          </w:tcPr>
          <w:p w14:paraId="2033FF2F" w14:textId="7DC68FA1" w:rsidR="00A21898" w:rsidRPr="00A3511F" w:rsidRDefault="00A3511F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metinden </w:t>
            </w:r>
            <w:r w:rsidR="00F12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ulaştığınız </w:t>
            </w:r>
            <w:r w:rsidR="003B4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sonucu </w:t>
            </w:r>
            <w:r w:rsidR="00F12D14">
              <w:rPr>
                <w:rFonts w:ascii="Arial" w:hAnsi="Arial" w:cs="Arial"/>
                <w:b/>
                <w:bCs/>
                <w:sz w:val="20"/>
                <w:szCs w:val="20"/>
              </w:rPr>
              <w:t>aşağıya yazınız.</w:t>
            </w:r>
            <w:r w:rsidR="007B40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(15 P)</w:t>
            </w:r>
          </w:p>
        </w:tc>
      </w:tr>
      <w:tr w:rsidR="00A3511F" w14:paraId="4361D2DB" w14:textId="77777777" w:rsidTr="00A21898">
        <w:tc>
          <w:tcPr>
            <w:tcW w:w="10456" w:type="dxa"/>
          </w:tcPr>
          <w:p w14:paraId="2D046A32" w14:textId="77777777" w:rsidR="00A3511F" w:rsidRDefault="00A3511F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828955" w14:textId="77777777" w:rsidR="00594425" w:rsidRDefault="00594425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EC6815" w14:textId="77777777" w:rsidR="00594425" w:rsidRDefault="00594425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675131" w14:textId="77777777" w:rsidR="00A21898" w:rsidRDefault="00A21898" w:rsidP="009130D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40"/>
        <w:gridCol w:w="5416"/>
      </w:tblGrid>
      <w:tr w:rsidR="00F02BA7" w14:paraId="59DFCF87" w14:textId="77777777" w:rsidTr="00864F04">
        <w:tc>
          <w:tcPr>
            <w:tcW w:w="10456" w:type="dxa"/>
            <w:gridSpan w:val="2"/>
            <w:shd w:val="clear" w:color="auto" w:fill="E7E6E6" w:themeFill="background2"/>
          </w:tcPr>
          <w:p w14:paraId="201ED50B" w14:textId="12265A45" w:rsidR="00F02BA7" w:rsidRDefault="00F02BA7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130DB">
              <w:rPr>
                <w:rFonts w:ascii="Arial" w:hAnsi="Arial" w:cs="Arial"/>
                <w:sz w:val="20"/>
                <w:szCs w:val="20"/>
              </w:rPr>
              <w:t xml:space="preserve">T.O.5.11. Metinler arası karşılaştırma yapabilme </w:t>
            </w:r>
          </w:p>
        </w:tc>
      </w:tr>
      <w:tr w:rsidR="0063114A" w14:paraId="1BBA8628" w14:textId="64AF1970" w:rsidTr="0063114A">
        <w:tc>
          <w:tcPr>
            <w:tcW w:w="5040" w:type="dxa"/>
          </w:tcPr>
          <w:p w14:paraId="1485F8C0" w14:textId="31C848B0" w:rsidR="00BA08AB" w:rsidRPr="00714E10" w:rsidRDefault="00BA08AB" w:rsidP="00BA08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E10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  <w:p w14:paraId="7A294149" w14:textId="26D6ABB5" w:rsidR="0063114A" w:rsidRDefault="0063114A" w:rsidP="006311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114A">
              <w:rPr>
                <w:rFonts w:ascii="Arial" w:hAnsi="Arial" w:cs="Arial"/>
                <w:sz w:val="20"/>
                <w:szCs w:val="20"/>
              </w:rPr>
              <w:t>İyi insan olmak, zengin ya da ünlü olmak gibi zor bir şey değildir. Aslında küçük davranışlarla iyi bir insan olabiliriz. Önemli olan</w:t>
            </w:r>
            <w:r w:rsidR="00F22B73">
              <w:rPr>
                <w:rFonts w:ascii="Arial" w:hAnsi="Arial" w:cs="Arial"/>
                <w:sz w:val="20"/>
                <w:szCs w:val="20"/>
              </w:rPr>
              <w:t>,</w:t>
            </w:r>
            <w:r w:rsidRPr="0063114A">
              <w:rPr>
                <w:rFonts w:ascii="Arial" w:hAnsi="Arial" w:cs="Arial"/>
                <w:sz w:val="20"/>
                <w:szCs w:val="20"/>
              </w:rPr>
              <w:t xml:space="preserve"> kalbimizin temiz olması ve başkalarına zarar vermemeye çalışmaktır.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14A">
              <w:rPr>
                <w:rFonts w:ascii="Arial" w:hAnsi="Arial" w:cs="Arial"/>
                <w:sz w:val="20"/>
                <w:szCs w:val="20"/>
              </w:rPr>
              <w:t>İyi bir insan olmak için önce saygılı olmalıyız. Büyüklerimize, öğretmenlerimize, arkadaşlarımıza saygı göstermek bizi değerli yapar.</w:t>
            </w:r>
          </w:p>
        </w:tc>
        <w:tc>
          <w:tcPr>
            <w:tcW w:w="5416" w:type="dxa"/>
          </w:tcPr>
          <w:p w14:paraId="21A889AE" w14:textId="6A8DB358" w:rsidR="00714E10" w:rsidRPr="00714E10" w:rsidRDefault="00714E10" w:rsidP="00714E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E10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  <w:p w14:paraId="5E4A3D89" w14:textId="72A0E61B" w:rsidR="004B3142" w:rsidRPr="004B3142" w:rsidRDefault="0002550F" w:rsidP="004B31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4B3142">
              <w:rPr>
                <w:rFonts w:ascii="Arial" w:hAnsi="Arial" w:cs="Arial"/>
                <w:sz w:val="20"/>
                <w:szCs w:val="20"/>
              </w:rPr>
              <w:t>ıyıdaki</w:t>
            </w:r>
            <w:r w:rsidR="004B3142" w:rsidRPr="004B3142">
              <w:rPr>
                <w:rFonts w:ascii="Arial" w:hAnsi="Arial" w:cs="Arial"/>
                <w:sz w:val="20"/>
                <w:szCs w:val="20"/>
              </w:rPr>
              <w:t xml:space="preserve"> en küçük balıkçı teknesi olan “Martı”nın sahibi, </w:t>
            </w:r>
            <w:r w:rsidR="004B3142">
              <w:rPr>
                <w:rFonts w:ascii="Arial" w:hAnsi="Arial" w:cs="Arial"/>
                <w:sz w:val="20"/>
                <w:szCs w:val="20"/>
              </w:rPr>
              <w:t>Gökay’a</w:t>
            </w:r>
            <w:r w:rsidR="004B3142" w:rsidRPr="004B3142">
              <w:rPr>
                <w:rFonts w:ascii="Arial" w:hAnsi="Arial" w:cs="Arial"/>
                <w:sz w:val="20"/>
                <w:szCs w:val="20"/>
              </w:rPr>
              <w:t xml:space="preserve"> seslendi:</w:t>
            </w:r>
          </w:p>
          <w:p w14:paraId="6127A2BC" w14:textId="360E753A" w:rsidR="004B3142" w:rsidRPr="004B3142" w:rsidRDefault="004B3142" w:rsidP="004B31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B3142">
              <w:rPr>
                <w:rFonts w:ascii="Arial" w:hAnsi="Arial" w:cs="Arial"/>
                <w:sz w:val="20"/>
                <w:szCs w:val="20"/>
              </w:rPr>
              <w:t xml:space="preserve">— </w:t>
            </w:r>
            <w:r>
              <w:rPr>
                <w:rFonts w:ascii="Arial" w:hAnsi="Arial" w:cs="Arial"/>
                <w:sz w:val="20"/>
                <w:szCs w:val="20"/>
              </w:rPr>
              <w:t>Gökay</w:t>
            </w:r>
            <w:r w:rsidRPr="004B3142">
              <w:rPr>
                <w:rFonts w:ascii="Arial" w:hAnsi="Arial" w:cs="Arial"/>
                <w:sz w:val="20"/>
                <w:szCs w:val="20"/>
              </w:rPr>
              <w:t>, yardım eder misin bugün? Denize açılacağım ama bir</w:t>
            </w:r>
            <w:r w:rsidR="0002550F">
              <w:rPr>
                <w:rFonts w:ascii="Arial" w:hAnsi="Arial" w:cs="Arial"/>
                <w:sz w:val="20"/>
                <w:szCs w:val="20"/>
              </w:rPr>
              <w:t xml:space="preserve">az yardıma </w:t>
            </w:r>
            <w:r w:rsidRPr="004B3142">
              <w:rPr>
                <w:rFonts w:ascii="Arial" w:hAnsi="Arial" w:cs="Arial"/>
                <w:sz w:val="20"/>
                <w:szCs w:val="20"/>
              </w:rPr>
              <w:t>ihtiyacım var.</w:t>
            </w:r>
          </w:p>
          <w:p w14:paraId="2C6FC371" w14:textId="78EDA337" w:rsidR="0063114A" w:rsidRDefault="0002550F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Gökay’ın</w:t>
            </w:r>
            <w:r w:rsidR="004B3142" w:rsidRPr="004B3142">
              <w:rPr>
                <w:rFonts w:ascii="Arial" w:hAnsi="Arial" w:cs="Arial"/>
                <w:sz w:val="20"/>
                <w:szCs w:val="20"/>
              </w:rPr>
              <w:t xml:space="preserve"> gözleri parladı. </w:t>
            </w:r>
            <w:r w:rsidR="00C329EB">
              <w:rPr>
                <w:rFonts w:ascii="Arial" w:hAnsi="Arial" w:cs="Arial"/>
                <w:sz w:val="20"/>
                <w:szCs w:val="20"/>
              </w:rPr>
              <w:t xml:space="preserve">“Olur!” dedi. </w:t>
            </w:r>
            <w:r w:rsidR="004B3142" w:rsidRPr="004B3142">
              <w:rPr>
                <w:rFonts w:ascii="Arial" w:hAnsi="Arial" w:cs="Arial"/>
                <w:sz w:val="20"/>
                <w:szCs w:val="20"/>
              </w:rPr>
              <w:t>İlk defa bir tekneyle denize açılacaktı. Ayakkabılarını çıkardı, halatları topladı</w:t>
            </w:r>
            <w:r w:rsidR="004411F2">
              <w:rPr>
                <w:rFonts w:ascii="Arial" w:hAnsi="Arial" w:cs="Arial"/>
                <w:sz w:val="20"/>
                <w:szCs w:val="20"/>
              </w:rPr>
              <w:t>.</w:t>
            </w:r>
            <w:r w:rsidR="004B3142" w:rsidRPr="004B31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1F2">
              <w:rPr>
                <w:rFonts w:ascii="Arial" w:hAnsi="Arial" w:cs="Arial"/>
                <w:sz w:val="20"/>
                <w:szCs w:val="20"/>
              </w:rPr>
              <w:t>K</w:t>
            </w:r>
            <w:r w:rsidR="004B3142" w:rsidRPr="004B3142">
              <w:rPr>
                <w:rFonts w:ascii="Arial" w:hAnsi="Arial" w:cs="Arial"/>
                <w:sz w:val="20"/>
                <w:szCs w:val="20"/>
              </w:rPr>
              <w:t>üçük motor çalıştı ve “Martı” yavaşça limandan ayrıldı.</w:t>
            </w:r>
          </w:p>
        </w:tc>
      </w:tr>
      <w:tr w:rsidR="00F02BA7" w14:paraId="2E3460EA" w14:textId="77777777" w:rsidTr="00D62EEF">
        <w:tc>
          <w:tcPr>
            <w:tcW w:w="10456" w:type="dxa"/>
            <w:gridSpan w:val="2"/>
            <w:shd w:val="clear" w:color="auto" w:fill="E7E6E6" w:themeFill="background2"/>
          </w:tcPr>
          <w:p w14:paraId="5DB97117" w14:textId="7C59F1B7" w:rsidR="00F02BA7" w:rsidRPr="00770B63" w:rsidRDefault="00195AC4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Numaralanmış</w:t>
            </w:r>
            <w:r w:rsidR="00770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metinleri karşılaştırarak aralarında bulduğunuz </w:t>
            </w:r>
            <w:r w:rsidR="00CD4397">
              <w:rPr>
                <w:rFonts w:ascii="Arial" w:hAnsi="Arial" w:cs="Arial"/>
                <w:b/>
                <w:bCs/>
                <w:sz w:val="20"/>
                <w:szCs w:val="20"/>
              </w:rPr>
              <w:t>farklardan ikisini</w:t>
            </w:r>
            <w:r w:rsidR="00770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aşağıya yazınız.</w:t>
            </w:r>
            <w:r w:rsidR="005731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4238A">
              <w:rPr>
                <w:rFonts w:ascii="Arial" w:hAnsi="Arial" w:cs="Arial"/>
                <w:b/>
                <w:bCs/>
                <w:sz w:val="20"/>
                <w:szCs w:val="20"/>
              </w:rPr>
              <w:t>(20 P)</w:t>
            </w:r>
          </w:p>
        </w:tc>
      </w:tr>
      <w:tr w:rsidR="00DA57A1" w14:paraId="50BCD81A" w14:textId="77777777" w:rsidTr="00F02BA7">
        <w:tc>
          <w:tcPr>
            <w:tcW w:w="10456" w:type="dxa"/>
            <w:gridSpan w:val="2"/>
          </w:tcPr>
          <w:p w14:paraId="6344E8B3" w14:textId="77777777" w:rsidR="00DA57A1" w:rsidRDefault="00DA57A1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AC55DA" w14:textId="77777777" w:rsidR="00DA57A1" w:rsidRDefault="00DA57A1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ACEFDE" w14:textId="77777777" w:rsidR="00D62EEF" w:rsidRDefault="00D62EEF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17FFCB" w14:textId="77777777" w:rsidR="00DA57A1" w:rsidRDefault="00DA57A1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02A040" w14:textId="77777777" w:rsidR="00B94AEB" w:rsidRDefault="00B94AEB" w:rsidP="00B94AEB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2BA7" w14:paraId="0FD3B458" w14:textId="77777777" w:rsidTr="004B0C3B">
        <w:tc>
          <w:tcPr>
            <w:tcW w:w="10456" w:type="dxa"/>
            <w:shd w:val="clear" w:color="auto" w:fill="E7E6E6" w:themeFill="background2"/>
          </w:tcPr>
          <w:p w14:paraId="48F8E771" w14:textId="5602E0AB" w:rsidR="00F02BA7" w:rsidRDefault="00F02BA7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130DB">
              <w:rPr>
                <w:rFonts w:ascii="Arial" w:hAnsi="Arial" w:cs="Arial"/>
                <w:sz w:val="20"/>
                <w:szCs w:val="20"/>
              </w:rPr>
              <w:t xml:space="preserve">T.O.5.25. Metni eleştirebilme </w:t>
            </w:r>
          </w:p>
        </w:tc>
      </w:tr>
      <w:tr w:rsidR="00F02BA7" w14:paraId="4F9E9A3C" w14:textId="77777777" w:rsidTr="00F02BA7">
        <w:tc>
          <w:tcPr>
            <w:tcW w:w="10456" w:type="dxa"/>
          </w:tcPr>
          <w:p w14:paraId="47BA42B9" w14:textId="792415D8" w:rsidR="00F02BA7" w:rsidRDefault="00F41EB3" w:rsidP="008E62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Ömer</w:t>
            </w:r>
            <w:r w:rsidR="008E6284" w:rsidRPr="008E6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CB2">
              <w:rPr>
                <w:rFonts w:ascii="Arial" w:hAnsi="Arial" w:cs="Arial"/>
                <w:sz w:val="20"/>
                <w:szCs w:val="20"/>
              </w:rPr>
              <w:t>a</w:t>
            </w:r>
            <w:r w:rsidR="008E6284" w:rsidRPr="008E6284">
              <w:rPr>
                <w:rFonts w:ascii="Arial" w:hAnsi="Arial" w:cs="Arial"/>
                <w:sz w:val="20"/>
                <w:szCs w:val="20"/>
              </w:rPr>
              <w:t>mca</w:t>
            </w:r>
            <w:r w:rsidR="00476CB2">
              <w:rPr>
                <w:rFonts w:ascii="Arial" w:hAnsi="Arial" w:cs="Arial"/>
                <w:sz w:val="20"/>
                <w:szCs w:val="20"/>
              </w:rPr>
              <w:t>,</w:t>
            </w:r>
            <w:r w:rsidR="008E6284" w:rsidRPr="008E6284">
              <w:rPr>
                <w:rFonts w:ascii="Arial" w:hAnsi="Arial" w:cs="Arial"/>
                <w:sz w:val="20"/>
                <w:szCs w:val="20"/>
              </w:rPr>
              <w:t xml:space="preserve"> elinde</w:t>
            </w:r>
            <w:r w:rsidR="00476CB2">
              <w:rPr>
                <w:rFonts w:ascii="Arial" w:hAnsi="Arial" w:cs="Arial"/>
                <w:sz w:val="20"/>
                <w:szCs w:val="20"/>
              </w:rPr>
              <w:t>ki</w:t>
            </w:r>
            <w:r w:rsidR="008E6284" w:rsidRPr="008E6284">
              <w:rPr>
                <w:rFonts w:ascii="Arial" w:hAnsi="Arial" w:cs="Arial"/>
                <w:sz w:val="20"/>
                <w:szCs w:val="20"/>
              </w:rPr>
              <w:t xml:space="preserve"> tırmığı</w:t>
            </w:r>
            <w:r w:rsidR="00476CB2">
              <w:rPr>
                <w:rFonts w:ascii="Arial" w:hAnsi="Arial" w:cs="Arial"/>
                <w:sz w:val="20"/>
                <w:szCs w:val="20"/>
              </w:rPr>
              <w:t>yla</w:t>
            </w:r>
            <w:r w:rsidR="008E6284" w:rsidRPr="008E6284">
              <w:rPr>
                <w:rFonts w:ascii="Arial" w:hAnsi="Arial" w:cs="Arial"/>
                <w:sz w:val="20"/>
                <w:szCs w:val="20"/>
              </w:rPr>
              <w:t xml:space="preserve"> bahçesindeki yaprakları toplamaya başlamıştı. Her sabah olduğu gibi erkenden kalkmış, çayını içmiş, sonra da soluğu bahçede almıştı. Bahçesi</w:t>
            </w:r>
            <w:r w:rsidR="00CF3A3A">
              <w:rPr>
                <w:rFonts w:ascii="Arial" w:hAnsi="Arial" w:cs="Arial"/>
                <w:sz w:val="20"/>
                <w:szCs w:val="20"/>
              </w:rPr>
              <w:t>;</w:t>
            </w:r>
            <w:r w:rsidR="008E6284" w:rsidRPr="008E6284">
              <w:rPr>
                <w:rFonts w:ascii="Arial" w:hAnsi="Arial" w:cs="Arial"/>
                <w:sz w:val="20"/>
                <w:szCs w:val="20"/>
              </w:rPr>
              <w:t xml:space="preserve"> mahalledeki en düzenli, en bakımlı yerlerden biriydi. Çiçekleri soldurmaz, dalları budar, yere düşen tek bir yaprağı bile bırakmazdı.</w:t>
            </w:r>
            <w:r w:rsidR="00CF3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284" w:rsidRPr="008E6284">
              <w:rPr>
                <w:rFonts w:ascii="Arial" w:hAnsi="Arial" w:cs="Arial"/>
                <w:sz w:val="20"/>
                <w:szCs w:val="20"/>
              </w:rPr>
              <w:t xml:space="preserve">O gün de öyle yaptı. Bahçesinin her köşesini süpürdü, çöpleri bir araya topladı. Ancak dikkatle bakıldığında garip bir şey vardı: </w:t>
            </w:r>
            <w:r w:rsidR="004E5E2A">
              <w:rPr>
                <w:rFonts w:ascii="Arial" w:hAnsi="Arial" w:cs="Arial"/>
                <w:sz w:val="20"/>
                <w:szCs w:val="20"/>
              </w:rPr>
              <w:t>Ömer</w:t>
            </w:r>
            <w:r w:rsidR="008E6284" w:rsidRPr="008E6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A3A">
              <w:rPr>
                <w:rFonts w:ascii="Arial" w:hAnsi="Arial" w:cs="Arial"/>
                <w:sz w:val="20"/>
                <w:szCs w:val="20"/>
              </w:rPr>
              <w:t>a</w:t>
            </w:r>
            <w:r w:rsidR="008E6284" w:rsidRPr="008E6284">
              <w:rPr>
                <w:rFonts w:ascii="Arial" w:hAnsi="Arial" w:cs="Arial"/>
                <w:sz w:val="20"/>
                <w:szCs w:val="20"/>
              </w:rPr>
              <w:t xml:space="preserve">mca, tüm çöpleri bir çuvala doldurup sessizce yan komşusu </w:t>
            </w:r>
            <w:r w:rsidR="00481853">
              <w:rPr>
                <w:rFonts w:ascii="Arial" w:hAnsi="Arial" w:cs="Arial"/>
                <w:sz w:val="20"/>
                <w:szCs w:val="20"/>
              </w:rPr>
              <w:t>Durmuş</w:t>
            </w:r>
            <w:r w:rsidR="008E6284" w:rsidRPr="008E6284">
              <w:rPr>
                <w:rFonts w:ascii="Arial" w:hAnsi="Arial" w:cs="Arial"/>
                <w:sz w:val="20"/>
                <w:szCs w:val="20"/>
              </w:rPr>
              <w:t xml:space="preserve"> Bey’in bahçesinin köşesine bıraktı. Her günkü gibi, usulca...</w:t>
            </w:r>
            <w:r w:rsidR="004B61A9">
              <w:rPr>
                <w:rFonts w:ascii="Arial" w:hAnsi="Arial" w:cs="Arial"/>
                <w:sz w:val="20"/>
                <w:szCs w:val="20"/>
              </w:rPr>
              <w:t xml:space="preserve"> Durmuş Bey, </w:t>
            </w:r>
            <w:r w:rsidR="008E6284" w:rsidRPr="008E6284">
              <w:rPr>
                <w:rFonts w:ascii="Arial" w:hAnsi="Arial" w:cs="Arial"/>
                <w:sz w:val="20"/>
                <w:szCs w:val="20"/>
              </w:rPr>
              <w:t>camdan dışarı bakarken kendi bahçesindeki birikmiş çöpleri fark etti. Şaşırdı. Kendi atmadığı hâlde neden bu kadar çöp birikmişti?</w:t>
            </w:r>
          </w:p>
        </w:tc>
      </w:tr>
      <w:tr w:rsidR="00F02BA7" w:rsidRPr="005729C1" w14:paraId="2FCFF40E" w14:textId="77777777" w:rsidTr="004B0C3B">
        <w:tc>
          <w:tcPr>
            <w:tcW w:w="10456" w:type="dxa"/>
            <w:shd w:val="clear" w:color="auto" w:fill="E7E6E6" w:themeFill="background2"/>
          </w:tcPr>
          <w:p w14:paraId="128FC046" w14:textId="38C5E103" w:rsidR="00F02BA7" w:rsidRPr="005729C1" w:rsidRDefault="003F00EC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metinde </w:t>
            </w:r>
            <w:r w:rsidR="00D463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bahsedilen </w:t>
            </w:r>
            <w:r w:rsidRPr="00572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Ömer amcanın davranışıyla </w:t>
            </w:r>
            <w:r w:rsidR="007A14BC" w:rsidRPr="005729C1">
              <w:rPr>
                <w:rFonts w:ascii="Arial" w:hAnsi="Arial" w:cs="Arial"/>
                <w:b/>
                <w:bCs/>
                <w:sz w:val="20"/>
                <w:szCs w:val="20"/>
              </w:rPr>
              <w:t>ilgili düşüncelerinizi yazınız.</w:t>
            </w:r>
            <w:r w:rsidR="009A5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(20 P)</w:t>
            </w:r>
          </w:p>
        </w:tc>
      </w:tr>
      <w:tr w:rsidR="005729C1" w:rsidRPr="005729C1" w14:paraId="22467ECF" w14:textId="77777777" w:rsidTr="00F02BA7">
        <w:tc>
          <w:tcPr>
            <w:tcW w:w="10456" w:type="dxa"/>
          </w:tcPr>
          <w:p w14:paraId="6E331EF5" w14:textId="77777777" w:rsidR="005729C1" w:rsidRDefault="005729C1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707C70" w14:textId="77777777" w:rsidR="00473729" w:rsidRDefault="00473729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86E2B" w14:textId="77777777" w:rsidR="00473729" w:rsidRDefault="00473729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8FD81C" w14:textId="77777777" w:rsidR="00473729" w:rsidRDefault="00473729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6CDB6B" w14:textId="77777777" w:rsidR="00473729" w:rsidRDefault="00473729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D6F110" w14:textId="77777777" w:rsidR="00473729" w:rsidRDefault="00473729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922948" w14:textId="77777777" w:rsidR="005729C1" w:rsidRPr="005729C1" w:rsidRDefault="005729C1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C09C7B3" w14:textId="77777777" w:rsidR="00D4272C" w:rsidRDefault="00D4272C" w:rsidP="009130D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E6CC0B2" w14:textId="77777777" w:rsidR="003051BA" w:rsidRDefault="003051BA" w:rsidP="009130D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272C" w14:paraId="03C26CBB" w14:textId="77777777" w:rsidTr="00744197">
        <w:tc>
          <w:tcPr>
            <w:tcW w:w="10456" w:type="dxa"/>
            <w:shd w:val="clear" w:color="auto" w:fill="E7E6E6" w:themeFill="background2"/>
          </w:tcPr>
          <w:p w14:paraId="08FD9825" w14:textId="769A4F46" w:rsidR="00D4272C" w:rsidRDefault="00D4272C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272C">
              <w:rPr>
                <w:rFonts w:ascii="Arial" w:hAnsi="Arial" w:cs="Arial"/>
                <w:sz w:val="20"/>
                <w:szCs w:val="20"/>
              </w:rPr>
              <w:t xml:space="preserve">T.Y.5.16. Problem çözümüne yönelik yazabilme </w:t>
            </w:r>
          </w:p>
        </w:tc>
      </w:tr>
      <w:tr w:rsidR="00D4272C" w14:paraId="163C2942" w14:textId="77777777" w:rsidTr="00D4272C">
        <w:tc>
          <w:tcPr>
            <w:tcW w:w="10456" w:type="dxa"/>
          </w:tcPr>
          <w:p w14:paraId="54D1F8A1" w14:textId="3026D9F5" w:rsidR="00D4272C" w:rsidRDefault="00395395" w:rsidP="006D73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5395">
              <w:rPr>
                <w:rFonts w:ascii="Arial" w:hAnsi="Arial" w:cs="Arial"/>
                <w:sz w:val="20"/>
                <w:szCs w:val="20"/>
              </w:rPr>
              <w:t xml:space="preserve">Bir </w:t>
            </w:r>
            <w:r w:rsidR="00D5248E">
              <w:rPr>
                <w:rFonts w:ascii="Arial" w:hAnsi="Arial" w:cs="Arial"/>
                <w:sz w:val="20"/>
                <w:szCs w:val="20"/>
              </w:rPr>
              <w:t>iş yerinde</w:t>
            </w:r>
            <w:r w:rsidRPr="00395395">
              <w:rPr>
                <w:rFonts w:ascii="Arial" w:hAnsi="Arial" w:cs="Arial"/>
                <w:sz w:val="20"/>
                <w:szCs w:val="20"/>
              </w:rPr>
              <w:t xml:space="preserve"> beş kişi çalışıyordu. </w:t>
            </w:r>
            <w:r w:rsidR="00042164">
              <w:rPr>
                <w:rFonts w:ascii="Arial" w:hAnsi="Arial" w:cs="Arial"/>
                <w:sz w:val="20"/>
                <w:szCs w:val="20"/>
              </w:rPr>
              <w:t>İ</w:t>
            </w:r>
            <w:r w:rsidR="00BB00CA">
              <w:rPr>
                <w:rFonts w:ascii="Arial" w:hAnsi="Arial" w:cs="Arial"/>
                <w:sz w:val="20"/>
                <w:szCs w:val="20"/>
              </w:rPr>
              <w:t xml:space="preserve">şe </w:t>
            </w:r>
            <w:r w:rsidR="009B680A" w:rsidRPr="009B680A">
              <w:rPr>
                <w:rFonts w:ascii="Arial" w:hAnsi="Arial" w:cs="Arial"/>
                <w:sz w:val="20"/>
                <w:szCs w:val="20"/>
              </w:rPr>
              <w:t xml:space="preserve">yeni başlamış olmasına rağmen neredeyse bütün dosya işleri </w:t>
            </w:r>
            <w:r w:rsidR="00042164" w:rsidRPr="009B680A">
              <w:rPr>
                <w:rFonts w:ascii="Arial" w:hAnsi="Arial" w:cs="Arial"/>
                <w:sz w:val="20"/>
                <w:szCs w:val="20"/>
              </w:rPr>
              <w:t>Fatma Hanım</w:t>
            </w:r>
            <w:r w:rsidR="00F748E2">
              <w:rPr>
                <w:rFonts w:ascii="Arial" w:hAnsi="Arial" w:cs="Arial"/>
                <w:sz w:val="20"/>
                <w:szCs w:val="20"/>
              </w:rPr>
              <w:t>’a</w:t>
            </w:r>
            <w:r w:rsidR="00042164" w:rsidRPr="009B68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80A" w:rsidRPr="009B680A">
              <w:rPr>
                <w:rFonts w:ascii="Arial" w:hAnsi="Arial" w:cs="Arial"/>
                <w:sz w:val="20"/>
                <w:szCs w:val="20"/>
              </w:rPr>
              <w:t>yıkılmıştı. Telefonlara o bakıyor, evrakları o toparlıyor, çay servisini bile çoğu zaman o yapıyordu. Ne zaman bir iş artsa herkes göz ucuyla Fatma’ya bakıyor, o da sessizce görevini yapıyordu.</w:t>
            </w:r>
            <w:r w:rsidR="00F52538">
              <w:rPr>
                <w:rFonts w:ascii="Arial" w:hAnsi="Arial" w:cs="Arial"/>
                <w:sz w:val="20"/>
                <w:szCs w:val="20"/>
              </w:rPr>
              <w:t xml:space="preserve"> Diğer</w:t>
            </w:r>
            <w:r w:rsidR="009B680A" w:rsidRPr="009B680A">
              <w:rPr>
                <w:rFonts w:ascii="Arial" w:hAnsi="Arial" w:cs="Arial"/>
                <w:sz w:val="20"/>
                <w:szCs w:val="20"/>
              </w:rPr>
              <w:t xml:space="preserve"> çalışanlar gün boyu bilgisayar başında zaman geçiriyor, işleri yavaşlatıyor ve sorumluluk almak istemiyordu</w:t>
            </w:r>
            <w:r w:rsidR="0035028D">
              <w:rPr>
                <w:rFonts w:ascii="Arial" w:hAnsi="Arial" w:cs="Arial"/>
                <w:sz w:val="20"/>
                <w:szCs w:val="20"/>
              </w:rPr>
              <w:t>.</w:t>
            </w:r>
            <w:r w:rsidRPr="0039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28D">
              <w:rPr>
                <w:rFonts w:ascii="Arial" w:hAnsi="Arial" w:cs="Arial"/>
                <w:sz w:val="20"/>
                <w:szCs w:val="20"/>
              </w:rPr>
              <w:t>M</w:t>
            </w:r>
            <w:r w:rsidRPr="00395395">
              <w:rPr>
                <w:rFonts w:ascii="Arial" w:hAnsi="Arial" w:cs="Arial"/>
                <w:sz w:val="20"/>
                <w:szCs w:val="20"/>
              </w:rPr>
              <w:t>üdür de “Nasıl olsa Fatma yapıyor</w:t>
            </w:r>
            <w:r w:rsidR="001D7F51">
              <w:rPr>
                <w:rFonts w:ascii="Arial" w:hAnsi="Arial" w:cs="Arial"/>
                <w:sz w:val="20"/>
                <w:szCs w:val="20"/>
              </w:rPr>
              <w:t>.</w:t>
            </w:r>
            <w:r w:rsidRPr="00395395">
              <w:rPr>
                <w:rFonts w:ascii="Arial" w:hAnsi="Arial" w:cs="Arial"/>
                <w:sz w:val="20"/>
                <w:szCs w:val="20"/>
              </w:rPr>
              <w:t>” diye sessiz kalıyordu.</w:t>
            </w:r>
            <w:r w:rsidR="006D73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5395">
              <w:rPr>
                <w:rFonts w:ascii="Arial" w:hAnsi="Arial" w:cs="Arial"/>
                <w:sz w:val="20"/>
                <w:szCs w:val="20"/>
              </w:rPr>
              <w:t>Fatma Hanım zamanla yoruldu ve kendini değersiz hissetmeye başladı.</w:t>
            </w:r>
          </w:p>
        </w:tc>
      </w:tr>
      <w:tr w:rsidR="00D4272C" w14:paraId="455D875F" w14:textId="77777777" w:rsidTr="007817B2">
        <w:tc>
          <w:tcPr>
            <w:tcW w:w="10456" w:type="dxa"/>
            <w:shd w:val="clear" w:color="auto" w:fill="E7E6E6" w:themeFill="background2"/>
          </w:tcPr>
          <w:p w14:paraId="1D078A9E" w14:textId="38722825" w:rsidR="00D4272C" w:rsidRPr="007817B2" w:rsidRDefault="007817B2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metinde</w:t>
            </w:r>
            <w:r w:rsidR="00555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 problemi tespit ediniz. Tespit ettiğiniz </w:t>
            </w:r>
            <w:r w:rsidR="00AE135D">
              <w:rPr>
                <w:rFonts w:ascii="Arial" w:hAnsi="Arial" w:cs="Arial"/>
                <w:b/>
                <w:bCs/>
                <w:sz w:val="20"/>
                <w:szCs w:val="20"/>
              </w:rPr>
              <w:t>probleme yönelik çözüm önerilerinizi yazınız.</w:t>
            </w:r>
            <w:r w:rsidR="009A5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5592">
              <w:rPr>
                <w:rFonts w:ascii="Arial" w:hAnsi="Arial" w:cs="Arial"/>
                <w:b/>
                <w:bCs/>
                <w:sz w:val="20"/>
                <w:szCs w:val="20"/>
              </w:rPr>
              <w:t>(25 P)</w:t>
            </w:r>
          </w:p>
        </w:tc>
      </w:tr>
      <w:tr w:rsidR="00D46F52" w14:paraId="6D0D3E95" w14:textId="77777777" w:rsidTr="00D4272C">
        <w:tc>
          <w:tcPr>
            <w:tcW w:w="10456" w:type="dxa"/>
          </w:tcPr>
          <w:p w14:paraId="39502023" w14:textId="77777777" w:rsidR="00D46F52" w:rsidRDefault="00D46F52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F3D21C" w14:textId="77777777" w:rsidR="004D0C78" w:rsidRDefault="004D0C78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5332DF" w14:textId="77777777" w:rsidR="004D0C78" w:rsidRDefault="004D0C78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5B63A" w14:textId="77777777" w:rsidR="004D0C78" w:rsidRDefault="004D0C78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D690A8" w14:textId="77777777" w:rsidR="004D0C78" w:rsidRDefault="004D0C78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914B4D" w14:textId="77777777" w:rsidR="004D0C78" w:rsidRDefault="004D0C78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E6039" w14:textId="77777777" w:rsidR="004D0C78" w:rsidRDefault="004D0C78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F900D" w14:textId="77777777" w:rsidR="000E72A8" w:rsidRDefault="000E72A8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422EE2" w14:textId="77777777" w:rsidR="000E72A8" w:rsidRDefault="000E72A8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020B6D" w14:textId="77777777" w:rsidR="00D4272C" w:rsidRDefault="00D4272C" w:rsidP="009130D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5657EE3" w14:textId="77777777" w:rsidR="003051BA" w:rsidRDefault="003051BA" w:rsidP="009130D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6294E6F" w14:textId="77777777" w:rsidR="00F66BB5" w:rsidRDefault="00F66BB5" w:rsidP="00F66BB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p w14:paraId="27BE7014" w14:textId="77777777" w:rsidR="003051BA" w:rsidRDefault="003051BA" w:rsidP="009130D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51"/>
        <w:gridCol w:w="5605"/>
      </w:tblGrid>
      <w:tr w:rsidR="003051BA" w14:paraId="222E91EC" w14:textId="77777777" w:rsidTr="00800D31">
        <w:tc>
          <w:tcPr>
            <w:tcW w:w="10456" w:type="dxa"/>
            <w:gridSpan w:val="2"/>
            <w:shd w:val="clear" w:color="auto" w:fill="E7E6E6" w:themeFill="background2"/>
          </w:tcPr>
          <w:p w14:paraId="72221FE5" w14:textId="1586703F" w:rsidR="003051BA" w:rsidRDefault="003051BA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051BA">
              <w:rPr>
                <w:rFonts w:ascii="Arial" w:hAnsi="Arial" w:cs="Arial"/>
                <w:sz w:val="20"/>
                <w:szCs w:val="20"/>
              </w:rPr>
              <w:t xml:space="preserve">T.Y.5.21. Yazım kuralları ve noktalama işaretlerini uygulayabilme </w:t>
            </w:r>
          </w:p>
        </w:tc>
      </w:tr>
      <w:tr w:rsidR="003051BA" w14:paraId="0942BA87" w14:textId="77777777" w:rsidTr="006477E9">
        <w:tc>
          <w:tcPr>
            <w:tcW w:w="10456" w:type="dxa"/>
            <w:gridSpan w:val="2"/>
            <w:shd w:val="clear" w:color="auto" w:fill="E7E6E6" w:themeFill="background2"/>
          </w:tcPr>
          <w:p w14:paraId="6FA0DCC7" w14:textId="6F92C97D" w:rsidR="003051BA" w:rsidRPr="00B020AA" w:rsidRDefault="00B020AA" w:rsidP="009130D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Aşağıda sayıların yazı</w:t>
            </w:r>
            <w:r w:rsidR="00845F0B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ıyla ilgili kurallar </w:t>
            </w:r>
            <w:r w:rsidR="002F27F9">
              <w:rPr>
                <w:rFonts w:ascii="Arial" w:hAnsi="Arial" w:cs="Arial"/>
                <w:b/>
                <w:bCs/>
                <w:sz w:val="20"/>
                <w:szCs w:val="20"/>
              </w:rPr>
              <w:t>verilmiştir. Bu kurallara örnek olabilec</w:t>
            </w:r>
            <w:r w:rsidR="00876890">
              <w:rPr>
                <w:rFonts w:ascii="Arial" w:hAnsi="Arial" w:cs="Arial"/>
                <w:b/>
                <w:bCs/>
                <w:sz w:val="20"/>
                <w:szCs w:val="20"/>
              </w:rPr>
              <w:t>ek kelimeleri cümle içinde kullanınız.</w:t>
            </w:r>
            <w:r w:rsidR="00A75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(20 P)</w:t>
            </w:r>
          </w:p>
        </w:tc>
      </w:tr>
      <w:tr w:rsidR="0020295A" w:rsidRPr="0020295A" w14:paraId="2912B520" w14:textId="704A4861" w:rsidTr="000276AB">
        <w:tc>
          <w:tcPr>
            <w:tcW w:w="4851" w:type="dxa"/>
            <w:shd w:val="clear" w:color="auto" w:fill="E7E6E6" w:themeFill="background2"/>
          </w:tcPr>
          <w:p w14:paraId="5FFA86D0" w14:textId="0B260ECF" w:rsidR="0020295A" w:rsidRPr="0020295A" w:rsidRDefault="0020295A" w:rsidP="0020295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KURAL</w:t>
            </w:r>
          </w:p>
        </w:tc>
        <w:tc>
          <w:tcPr>
            <w:tcW w:w="5605" w:type="dxa"/>
            <w:shd w:val="clear" w:color="auto" w:fill="E7E6E6" w:themeFill="background2"/>
          </w:tcPr>
          <w:p w14:paraId="6CC7B748" w14:textId="69FBBA94" w:rsidR="0020295A" w:rsidRPr="0020295A" w:rsidRDefault="0020295A" w:rsidP="0020295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ÖRNEK</w:t>
            </w:r>
            <w:r w:rsidR="009D77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CÜMLE</w:t>
            </w:r>
          </w:p>
        </w:tc>
      </w:tr>
      <w:tr w:rsidR="0020295A" w14:paraId="723398BF" w14:textId="6A607600" w:rsidTr="0020295A">
        <w:tc>
          <w:tcPr>
            <w:tcW w:w="4851" w:type="dxa"/>
          </w:tcPr>
          <w:p w14:paraId="0E8D1898" w14:textId="77777777" w:rsidR="002E114A" w:rsidRPr="002E114A" w:rsidRDefault="002E114A" w:rsidP="002E11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E114A">
              <w:rPr>
                <w:rFonts w:ascii="Arial" w:hAnsi="Arial" w:cs="Arial"/>
                <w:sz w:val="20"/>
                <w:szCs w:val="20"/>
              </w:rPr>
              <w:t>Dört veya daha çok basamaklı sayılar sondan</w:t>
            </w:r>
          </w:p>
          <w:p w14:paraId="55F5370A" w14:textId="77777777" w:rsidR="002E114A" w:rsidRPr="002E114A" w:rsidRDefault="002E114A" w:rsidP="002E11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E114A">
              <w:rPr>
                <w:rFonts w:ascii="Arial" w:hAnsi="Arial" w:cs="Arial"/>
                <w:sz w:val="20"/>
                <w:szCs w:val="20"/>
              </w:rPr>
              <w:t>sayılmak üzere üçlü gruplara ayrılarak yazılır ve</w:t>
            </w:r>
          </w:p>
          <w:p w14:paraId="37A28E23" w14:textId="3B4D60D6" w:rsidR="0020295A" w:rsidRDefault="002E114A" w:rsidP="002E11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E114A">
              <w:rPr>
                <w:rFonts w:ascii="Arial" w:hAnsi="Arial" w:cs="Arial"/>
                <w:sz w:val="20"/>
                <w:szCs w:val="20"/>
              </w:rPr>
              <w:t>aralarına nokta konur.</w:t>
            </w:r>
          </w:p>
        </w:tc>
        <w:tc>
          <w:tcPr>
            <w:tcW w:w="5605" w:type="dxa"/>
          </w:tcPr>
          <w:p w14:paraId="119BC807" w14:textId="77777777" w:rsidR="0020295A" w:rsidRDefault="0020295A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95A" w14:paraId="38DC493D" w14:textId="6537AEF8" w:rsidTr="0020295A">
        <w:tc>
          <w:tcPr>
            <w:tcW w:w="4851" w:type="dxa"/>
          </w:tcPr>
          <w:p w14:paraId="6D37B421" w14:textId="77777777" w:rsidR="001557FB" w:rsidRDefault="001557FB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F1242" w14:textId="6EEBF58A" w:rsidR="0020295A" w:rsidRDefault="00D2208D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208D">
              <w:rPr>
                <w:rFonts w:ascii="Arial" w:hAnsi="Arial" w:cs="Arial"/>
                <w:sz w:val="20"/>
                <w:szCs w:val="20"/>
              </w:rPr>
              <w:t>Birden fazla kelimeden oluşan sayılar ayrı yazılır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05" w:type="dxa"/>
          </w:tcPr>
          <w:p w14:paraId="5D1CF6FD" w14:textId="77777777" w:rsidR="0020295A" w:rsidRDefault="0020295A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3487F5" w14:textId="77777777" w:rsidR="0055197D" w:rsidRDefault="0055197D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404759" w14:textId="77777777" w:rsidR="00A47F3C" w:rsidRDefault="00A47F3C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95A" w14:paraId="4682DE89" w14:textId="0FF529F5" w:rsidTr="0020295A">
        <w:tc>
          <w:tcPr>
            <w:tcW w:w="4851" w:type="dxa"/>
          </w:tcPr>
          <w:p w14:paraId="43C70E58" w14:textId="77777777" w:rsidR="001557FB" w:rsidRDefault="001557FB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F718E4" w14:textId="0D063FB7" w:rsidR="0020295A" w:rsidRDefault="00D303D8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303D8">
              <w:rPr>
                <w:rFonts w:ascii="Arial" w:hAnsi="Arial" w:cs="Arial"/>
                <w:sz w:val="20"/>
                <w:szCs w:val="20"/>
              </w:rPr>
              <w:t>Üleştirme sayıları rakamla değil yazıyla belirtilir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05" w:type="dxa"/>
          </w:tcPr>
          <w:p w14:paraId="0E4C0464" w14:textId="77777777" w:rsidR="0020295A" w:rsidRDefault="0020295A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5A1278" w14:textId="77777777" w:rsidR="00A47F3C" w:rsidRDefault="00A47F3C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574537" w14:textId="77777777" w:rsidR="0055197D" w:rsidRDefault="0055197D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0AA" w14:paraId="3236533C" w14:textId="77777777" w:rsidTr="0020295A">
        <w:tc>
          <w:tcPr>
            <w:tcW w:w="4851" w:type="dxa"/>
          </w:tcPr>
          <w:p w14:paraId="5F5CD99D" w14:textId="3FE6B45D" w:rsidR="007370AA" w:rsidRPr="00D303D8" w:rsidRDefault="007370AA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70AA">
              <w:rPr>
                <w:rFonts w:ascii="Arial" w:hAnsi="Arial" w:cs="Arial"/>
                <w:sz w:val="20"/>
                <w:szCs w:val="20"/>
              </w:rPr>
              <w:t>Sıra sayıları yazıyla ve rakamla gösterilebilir. Rakamla gösterilmesi durumunda ya rakamdan sonra bir nokta konur ya da rakamdan sonra kesme işareti konularak derece gösteren ek yazılır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05" w:type="dxa"/>
          </w:tcPr>
          <w:p w14:paraId="08153F9E" w14:textId="77777777" w:rsidR="007370AA" w:rsidRDefault="007370AA" w:rsidP="009130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C695F4" w14:textId="77777777" w:rsidR="003051BA" w:rsidRDefault="003051BA" w:rsidP="009130D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660778C" w14:textId="77777777" w:rsidR="00314810" w:rsidRDefault="00314810" w:rsidP="00314810">
      <w:pPr>
        <w:spacing w:after="0" w:line="360" w:lineRule="auto"/>
        <w:jc w:val="right"/>
        <w:rPr>
          <w:rFonts w:ascii="Arial" w:eastAsia="Calibri" w:hAnsi="Arial" w:cs="Arial"/>
          <w:b/>
          <w:bCs/>
          <w:sz w:val="16"/>
          <w:szCs w:val="16"/>
        </w:rPr>
      </w:pPr>
      <w:r w:rsidRPr="006E0DEA">
        <w:rPr>
          <w:rFonts w:ascii="Arial" w:eastAsia="Calibri" w:hAnsi="Arial" w:cs="Arial"/>
          <w:b/>
          <w:bCs/>
          <w:sz w:val="16"/>
          <w:szCs w:val="16"/>
        </w:rPr>
        <w:t>BAŞARILAR DİLERİM</w:t>
      </w:r>
    </w:p>
    <w:p w14:paraId="69BEC38A" w14:textId="4DD71DB6" w:rsidR="00314810" w:rsidRPr="00042D94" w:rsidRDefault="00314810" w:rsidP="0031481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34423">
        <w:rPr>
          <w:rFonts w:ascii="Calibri" w:eastAsia="Calibri" w:hAnsi="Calibri" w:cs="Times New Roman"/>
          <w:noProof/>
          <w:sz w:val="20"/>
          <w:szCs w:val="20"/>
        </w:rPr>
        <w:drawing>
          <wp:inline distT="0" distB="0" distL="0" distR="0" wp14:anchorId="509B9F84" wp14:editId="7D4360F8">
            <wp:extent cx="197485" cy="197485"/>
            <wp:effectExtent l="0" t="0" r="0" b="0"/>
            <wp:docPr id="548774106" name="Resim 1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23">
        <w:rPr>
          <w:rFonts w:ascii="Arial" w:eastAsia="Calibri" w:hAnsi="Arial" w:cs="Arial"/>
          <w:b/>
          <w:bCs/>
          <w:sz w:val="20"/>
          <w:szCs w:val="20"/>
        </w:rPr>
        <w:t>@mehmetakif.unaldi</w:t>
      </w:r>
    </w:p>
    <w:sectPr w:rsidR="00314810" w:rsidRPr="00042D94" w:rsidSect="00042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21"/>
    <w:rsid w:val="000116EA"/>
    <w:rsid w:val="0002550F"/>
    <w:rsid w:val="000276AB"/>
    <w:rsid w:val="00042164"/>
    <w:rsid w:val="00042D94"/>
    <w:rsid w:val="000B246D"/>
    <w:rsid w:val="000E72A8"/>
    <w:rsid w:val="001557FB"/>
    <w:rsid w:val="00191BF4"/>
    <w:rsid w:val="00195AC4"/>
    <w:rsid w:val="001C6472"/>
    <w:rsid w:val="001D7F51"/>
    <w:rsid w:val="001E51C6"/>
    <w:rsid w:val="001F416B"/>
    <w:rsid w:val="0020295A"/>
    <w:rsid w:val="00225B80"/>
    <w:rsid w:val="00265607"/>
    <w:rsid w:val="002E114A"/>
    <w:rsid w:val="002F27F9"/>
    <w:rsid w:val="003051BA"/>
    <w:rsid w:val="00314810"/>
    <w:rsid w:val="0035028D"/>
    <w:rsid w:val="00363193"/>
    <w:rsid w:val="0037093E"/>
    <w:rsid w:val="00395395"/>
    <w:rsid w:val="003A05FC"/>
    <w:rsid w:val="003B4881"/>
    <w:rsid w:val="003F00EC"/>
    <w:rsid w:val="004411F2"/>
    <w:rsid w:val="00473729"/>
    <w:rsid w:val="00476CB2"/>
    <w:rsid w:val="00481853"/>
    <w:rsid w:val="00496E12"/>
    <w:rsid w:val="004B0C3B"/>
    <w:rsid w:val="004B3142"/>
    <w:rsid w:val="004B61A9"/>
    <w:rsid w:val="004D0C78"/>
    <w:rsid w:val="004E5E2A"/>
    <w:rsid w:val="00501213"/>
    <w:rsid w:val="0055197D"/>
    <w:rsid w:val="00555633"/>
    <w:rsid w:val="005729C1"/>
    <w:rsid w:val="005731C0"/>
    <w:rsid w:val="00594425"/>
    <w:rsid w:val="00600134"/>
    <w:rsid w:val="0063114A"/>
    <w:rsid w:val="00644121"/>
    <w:rsid w:val="006477E9"/>
    <w:rsid w:val="006D73B3"/>
    <w:rsid w:val="006F3EEB"/>
    <w:rsid w:val="00714E10"/>
    <w:rsid w:val="007370AA"/>
    <w:rsid w:val="00744197"/>
    <w:rsid w:val="00756E08"/>
    <w:rsid w:val="00770B63"/>
    <w:rsid w:val="007817B2"/>
    <w:rsid w:val="007A14BC"/>
    <w:rsid w:val="007B406B"/>
    <w:rsid w:val="00800D31"/>
    <w:rsid w:val="00845F0B"/>
    <w:rsid w:val="00850320"/>
    <w:rsid w:val="00864F04"/>
    <w:rsid w:val="00867C7E"/>
    <w:rsid w:val="00876890"/>
    <w:rsid w:val="008E6284"/>
    <w:rsid w:val="009130DB"/>
    <w:rsid w:val="009A54D7"/>
    <w:rsid w:val="009B680A"/>
    <w:rsid w:val="009C1E33"/>
    <w:rsid w:val="009D7702"/>
    <w:rsid w:val="00A21898"/>
    <w:rsid w:val="00A3511F"/>
    <w:rsid w:val="00A47F3C"/>
    <w:rsid w:val="00A67925"/>
    <w:rsid w:val="00A75592"/>
    <w:rsid w:val="00AD0AF7"/>
    <w:rsid w:val="00AD24F7"/>
    <w:rsid w:val="00AE135D"/>
    <w:rsid w:val="00AF0E6B"/>
    <w:rsid w:val="00B020AA"/>
    <w:rsid w:val="00B4238A"/>
    <w:rsid w:val="00B94AEB"/>
    <w:rsid w:val="00BA08AB"/>
    <w:rsid w:val="00BB00CA"/>
    <w:rsid w:val="00BE0ABC"/>
    <w:rsid w:val="00C329EB"/>
    <w:rsid w:val="00C61624"/>
    <w:rsid w:val="00C71F89"/>
    <w:rsid w:val="00C9384B"/>
    <w:rsid w:val="00CD4397"/>
    <w:rsid w:val="00CF3A3A"/>
    <w:rsid w:val="00D2208D"/>
    <w:rsid w:val="00D303D8"/>
    <w:rsid w:val="00D4272C"/>
    <w:rsid w:val="00D463B6"/>
    <w:rsid w:val="00D46F52"/>
    <w:rsid w:val="00D5248E"/>
    <w:rsid w:val="00D62EEF"/>
    <w:rsid w:val="00D7732F"/>
    <w:rsid w:val="00D876EA"/>
    <w:rsid w:val="00D96033"/>
    <w:rsid w:val="00DA57A1"/>
    <w:rsid w:val="00EF0878"/>
    <w:rsid w:val="00F02BA7"/>
    <w:rsid w:val="00F12D14"/>
    <w:rsid w:val="00F22B73"/>
    <w:rsid w:val="00F41EB3"/>
    <w:rsid w:val="00F52538"/>
    <w:rsid w:val="00F63725"/>
    <w:rsid w:val="00F66BB5"/>
    <w:rsid w:val="00F748E2"/>
    <w:rsid w:val="00FA4863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F328"/>
  <w15:chartTrackingRefBased/>
  <w15:docId w15:val="{237D7567-49ED-41F6-8E1A-33AB6DDB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44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41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4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41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4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4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4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4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4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44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41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412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4412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441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441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441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4412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44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44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44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4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441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441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4412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4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412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44121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2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ÜNALDI</dc:creator>
  <cp:keywords/>
  <dc:description/>
  <cp:lastModifiedBy>Mehmet Akif ÜNALDI</cp:lastModifiedBy>
  <cp:revision>134</cp:revision>
  <dcterms:created xsi:type="dcterms:W3CDTF">2025-05-04T19:23:00Z</dcterms:created>
  <dcterms:modified xsi:type="dcterms:W3CDTF">2025-05-08T13:13:00Z</dcterms:modified>
</cp:coreProperties>
</file>