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B2347" w:rsidRDefault="008F643E" w:rsidP="00020948">
      <w:pPr>
        <w:ind w:left="720" w:hanging="360"/>
        <w:rPr>
          <w:rFonts w:cstheme="minorHAnsi"/>
        </w:rPr>
      </w:pPr>
      <w:r w:rsidRPr="005B234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5B2347" w:rsidRDefault="00D861E4" w:rsidP="00D861E4">
      <w:pPr>
        <w:spacing w:line="300" w:lineRule="auto"/>
        <w:rPr>
          <w:rFonts w:eastAsiaTheme="minorEastAsia" w:cstheme="minorHAnsi"/>
          <w:kern w:val="0"/>
          <w14:ligatures w14:val="none"/>
        </w:rPr>
      </w:pPr>
    </w:p>
    <w:p w14:paraId="17D9560D" w14:textId="77777777" w:rsidR="00EC19B5" w:rsidRPr="00EC19B5" w:rsidRDefault="00EC19B5" w:rsidP="00EC19B5">
      <w:pPr>
        <w:rPr>
          <w:rFonts w:cstheme="minorHAnsi"/>
          <w:shd w:val="clear" w:color="auto" w:fill="FFFFFF"/>
        </w:rPr>
      </w:pPr>
    </w:p>
    <w:p w14:paraId="495FCBB0" w14:textId="0AC164CB" w:rsidR="00EC19B5" w:rsidRPr="00EC19B5" w:rsidRDefault="00EC19B5" w:rsidP="00EC19B5">
      <w:pPr>
        <w:pStyle w:val="ListeParagraf"/>
        <w:numPr>
          <w:ilvl w:val="0"/>
          <w:numId w:val="23"/>
        </w:numPr>
        <w:spacing w:line="360" w:lineRule="auto"/>
        <w:rPr>
          <w:rFonts w:cstheme="minorHAnsi"/>
          <w:shd w:val="clear" w:color="auto" w:fill="FFFFFF"/>
        </w:rPr>
      </w:pPr>
      <w:r w:rsidRPr="00EC19B5">
        <w:rPr>
          <w:rFonts w:cstheme="minorHAnsi"/>
        </w:rPr>
        <w:t>Padişah şehzadenin h</w:t>
      </w:r>
      <w:r>
        <w:rPr>
          <w:rFonts w:cstheme="minorHAnsi"/>
        </w:rPr>
        <w:t>â</w:t>
      </w:r>
      <w:r w:rsidRPr="00EC19B5">
        <w:rPr>
          <w:rFonts w:cstheme="minorHAnsi"/>
        </w:rPr>
        <w:t>line baktıkça kahroluyordu. Gün gelip tacını tahtını bırakacağı oğlu böyle mi olacaktı? Ne ok atmayı bilirdi ne kılıç kullanmayı. Ne devlet işlerine merakı vardı ne askerliğe. Ne iki çift laf ederdi ne söylenileni anlardı. Kendi h</w:t>
      </w:r>
      <w:r>
        <w:rPr>
          <w:rFonts w:cstheme="minorHAnsi"/>
        </w:rPr>
        <w:t>â</w:t>
      </w:r>
      <w:r w:rsidRPr="00EC19B5">
        <w:rPr>
          <w:rFonts w:cstheme="minorHAnsi"/>
        </w:rPr>
        <w:t>linde aylak aylak dolaşan, çoluk çocukla oynamaktan başka bir şey bilmeyen, zayıf, çelimsiz beceriksiz bir tipti şehzade. Ama bu böyle devam edemezdi. Ne yapıp edip bu çocuğu adam etmenin yolunu bulmalıydı.</w:t>
      </w:r>
    </w:p>
    <w:p w14:paraId="1E6307A4" w14:textId="537DDE45" w:rsidR="00BC3E6A" w:rsidRPr="00EC19B5" w:rsidRDefault="00AE7C66" w:rsidP="00EC19B5">
      <w:pPr>
        <w:pStyle w:val="ListeParagraf"/>
        <w:rPr>
          <w:rFonts w:cstheme="minorHAnsi"/>
          <w:shd w:val="clear" w:color="auto" w:fill="FFFFFF"/>
        </w:rPr>
      </w:pPr>
      <w:r w:rsidRPr="00EC19B5">
        <w:rPr>
          <w:b/>
          <w:bCs/>
        </w:rPr>
        <w:t>Bu metinden alınan aşağıdaki sözcüklerin anlamını metinden hareketle tahmin ediniz ve karşılarına yazınız.</w:t>
      </w:r>
      <w:r>
        <w:t xml:space="preserve"> </w:t>
      </w:r>
      <w:r w:rsidR="00425A4A">
        <w:t>(20 p)</w:t>
      </w:r>
    </w:p>
    <w:p w14:paraId="5F5DD515" w14:textId="1551B7D4" w:rsidR="00AE7C66" w:rsidRPr="00AE7C66" w:rsidRDefault="00AE7C66" w:rsidP="00AE7C66">
      <w:pPr>
        <w:pStyle w:val="AralkYok"/>
        <w:spacing w:line="360" w:lineRule="auto"/>
        <w:ind w:left="720"/>
        <w:rPr>
          <w:rFonts w:cstheme="minorHAnsi"/>
          <w:color w:val="FF0000"/>
        </w:rPr>
      </w:pPr>
      <w:r>
        <w:t xml:space="preserve">a) </w:t>
      </w:r>
      <w:r w:rsidR="00EC19B5">
        <w:t xml:space="preserve">kahrolmak </w:t>
      </w:r>
      <w:r w:rsidR="00EC19B5">
        <w:tab/>
      </w:r>
      <w:r>
        <w:t xml:space="preserve">: </w:t>
      </w:r>
      <w:r w:rsidR="00EC19B5" w:rsidRPr="00EC19B5">
        <w:rPr>
          <w:color w:val="FF0000"/>
        </w:rPr>
        <w:t>Çok üzülmek; içlenmek.</w:t>
      </w:r>
    </w:p>
    <w:p w14:paraId="6228A817" w14:textId="61DA0E5F" w:rsidR="00AE7C66" w:rsidRPr="00AE7C66" w:rsidRDefault="00AE7C66" w:rsidP="00AE7C66">
      <w:pPr>
        <w:pStyle w:val="AralkYok"/>
        <w:spacing w:line="360" w:lineRule="auto"/>
        <w:ind w:left="720"/>
        <w:rPr>
          <w:rFonts w:cstheme="minorHAnsi"/>
          <w:color w:val="FF0000"/>
        </w:rPr>
      </w:pPr>
      <w:r>
        <w:t xml:space="preserve">b) </w:t>
      </w:r>
      <w:r w:rsidR="00EC19B5">
        <w:t>aylak</w:t>
      </w:r>
      <w:r w:rsidR="00EC19B5">
        <w:tab/>
      </w:r>
      <w:r w:rsidR="00EC19B5">
        <w:tab/>
      </w:r>
      <w:r>
        <w:t xml:space="preserve">: </w:t>
      </w:r>
      <w:r w:rsidR="00EC19B5" w:rsidRPr="00EC19B5">
        <w:rPr>
          <w:color w:val="FF0000"/>
        </w:rPr>
        <w:t>Yapacak bir işi olmayan, boş duran</w:t>
      </w:r>
    </w:p>
    <w:p w14:paraId="4D35660E" w14:textId="05F8F0D7" w:rsidR="00AE7C66" w:rsidRPr="00AE7C66" w:rsidRDefault="00AE7C66" w:rsidP="00AE7C66">
      <w:pPr>
        <w:pStyle w:val="AralkYok"/>
        <w:spacing w:line="360" w:lineRule="auto"/>
        <w:ind w:left="720"/>
        <w:rPr>
          <w:rFonts w:cstheme="minorHAnsi"/>
          <w:color w:val="FF0000"/>
        </w:rPr>
      </w:pPr>
      <w:r>
        <w:t xml:space="preserve">c) </w:t>
      </w:r>
      <w:r w:rsidR="00EC19B5">
        <w:t>şehzade</w:t>
      </w:r>
      <w:r>
        <w:t xml:space="preserve"> </w:t>
      </w:r>
      <w:r w:rsidR="00EC19B5">
        <w:tab/>
      </w:r>
      <w:r>
        <w:t xml:space="preserve">: </w:t>
      </w:r>
      <w:r w:rsidR="00EC19B5" w:rsidRPr="00EC19B5">
        <w:rPr>
          <w:color w:val="FF0000"/>
        </w:rPr>
        <w:t>Padişahların ve oğullarının erkek çocuklarına verilen san</w:t>
      </w:r>
    </w:p>
    <w:p w14:paraId="54B4DC94" w14:textId="2EA63BEC" w:rsidR="002F0955" w:rsidRDefault="00AE7C66" w:rsidP="00AE7C66">
      <w:pPr>
        <w:pStyle w:val="AralkYok"/>
        <w:spacing w:line="360" w:lineRule="auto"/>
        <w:ind w:left="720"/>
        <w:rPr>
          <w:rFonts w:cstheme="minorHAnsi"/>
          <w:color w:val="FF0000"/>
        </w:rPr>
      </w:pPr>
      <w:r>
        <w:t xml:space="preserve">d) </w:t>
      </w:r>
      <w:r w:rsidR="00EC19B5">
        <w:t>taht</w:t>
      </w:r>
      <w:r>
        <w:t xml:space="preserve"> </w:t>
      </w:r>
      <w:r w:rsidR="00EC19B5">
        <w:tab/>
      </w:r>
      <w:r w:rsidR="00EC19B5">
        <w:tab/>
      </w:r>
      <w:r>
        <w:t xml:space="preserve">: </w:t>
      </w:r>
      <w:r w:rsidR="00EC19B5" w:rsidRPr="00EC19B5">
        <w:rPr>
          <w:color w:val="FF0000"/>
        </w:rPr>
        <w:t>Hükümdarlık makamı</w:t>
      </w:r>
    </w:p>
    <w:p w14:paraId="43DF0B55" w14:textId="57982F96" w:rsidR="00B03788" w:rsidRDefault="00B03788" w:rsidP="00B03788">
      <w:pPr>
        <w:pStyle w:val="AralkYok"/>
        <w:spacing w:line="276" w:lineRule="auto"/>
        <w:ind w:left="720"/>
        <w:rPr>
          <w:rFonts w:cstheme="minorHAnsi"/>
          <w:color w:val="FF0000"/>
        </w:rPr>
      </w:pPr>
    </w:p>
    <w:p w14:paraId="6B376FC7" w14:textId="77777777" w:rsidR="00EC19B5" w:rsidRDefault="00EC19B5" w:rsidP="00B03788">
      <w:pPr>
        <w:pStyle w:val="AralkYok"/>
        <w:spacing w:line="276" w:lineRule="auto"/>
        <w:ind w:left="720"/>
        <w:rPr>
          <w:rFonts w:cstheme="minorHAnsi"/>
          <w:color w:val="FF0000"/>
        </w:rPr>
      </w:pPr>
    </w:p>
    <w:p w14:paraId="3D3FD9C1" w14:textId="77777777" w:rsidR="00EC19B5" w:rsidRDefault="00EC19B5" w:rsidP="00B03788">
      <w:pPr>
        <w:pStyle w:val="AralkYok"/>
        <w:spacing w:line="276" w:lineRule="auto"/>
        <w:ind w:left="720"/>
        <w:rPr>
          <w:rFonts w:cstheme="minorHAnsi"/>
          <w:color w:val="FF0000"/>
        </w:rPr>
      </w:pPr>
    </w:p>
    <w:p w14:paraId="7B36D9E2" w14:textId="77777777" w:rsidR="00353C61" w:rsidRPr="00353C61" w:rsidRDefault="00353C61" w:rsidP="00EC19B5">
      <w:pPr>
        <w:pStyle w:val="AralkYok"/>
        <w:numPr>
          <w:ilvl w:val="0"/>
          <w:numId w:val="23"/>
        </w:numPr>
        <w:spacing w:line="360" w:lineRule="auto"/>
        <w:rPr>
          <w:rFonts w:cstheme="minorHAnsi"/>
        </w:rPr>
      </w:pPr>
      <w:r w:rsidRPr="00353C61">
        <w:rPr>
          <w:rFonts w:cstheme="minorHAnsi"/>
        </w:rPr>
        <w:t>Öznenin kendi isteği ile gerçekleşen ve bir nesneyi etkilediği fiillere iş (kılış), öznenin süreklilik gösteren bir</w:t>
      </w:r>
    </w:p>
    <w:p w14:paraId="0251BFD2" w14:textId="77777777" w:rsidR="00353C61" w:rsidRPr="00353C61" w:rsidRDefault="00353C61" w:rsidP="00EC19B5">
      <w:pPr>
        <w:pStyle w:val="AralkYok"/>
        <w:spacing w:line="360" w:lineRule="auto"/>
        <w:ind w:left="720"/>
        <w:rPr>
          <w:rFonts w:cstheme="minorHAnsi"/>
        </w:rPr>
      </w:pPr>
      <w:r w:rsidRPr="00353C61">
        <w:rPr>
          <w:rFonts w:cstheme="minorHAnsi"/>
        </w:rPr>
        <w:t>durumunu anlatan ve nesne alamayan fiillere durum, öznenin kendi iradesi dışında geçirdiği değişimi bildiren fiillere oluş fiili denir.</w:t>
      </w:r>
    </w:p>
    <w:p w14:paraId="73B3D9B0" w14:textId="05582C24" w:rsidR="00B03788" w:rsidRPr="00353C61" w:rsidRDefault="00353C61" w:rsidP="00353C61">
      <w:pPr>
        <w:pStyle w:val="AralkYok"/>
        <w:spacing w:line="360" w:lineRule="auto"/>
        <w:ind w:left="720"/>
        <w:rPr>
          <w:rFonts w:cstheme="minorHAnsi"/>
          <w:b/>
          <w:bCs/>
        </w:rPr>
      </w:pPr>
      <w:r w:rsidRPr="00353C61">
        <w:rPr>
          <w:rFonts w:cstheme="minorHAnsi"/>
          <w:b/>
          <w:bCs/>
        </w:rPr>
        <w:t>Bu açıklamaya göre aşağıdaki altı çizili fiillerin anlam özelliğini yazınız.</w:t>
      </w:r>
      <w:r w:rsidR="009068CD">
        <w:rPr>
          <w:rFonts w:cstheme="minorHAnsi"/>
          <w:b/>
          <w:bCs/>
        </w:rPr>
        <w:t xml:space="preserve"> (15 p)</w:t>
      </w:r>
    </w:p>
    <w:p w14:paraId="686FE71C" w14:textId="000930BE" w:rsidR="00353C61" w:rsidRDefault="00353C61" w:rsidP="00353C61">
      <w:pPr>
        <w:pStyle w:val="AralkYok"/>
        <w:spacing w:line="360" w:lineRule="auto"/>
        <w:ind w:left="720"/>
        <w:rPr>
          <w:rFonts w:cstheme="minorHAnsi"/>
        </w:rPr>
      </w:pPr>
      <w:r>
        <w:rPr>
          <w:rFonts w:cstheme="minorHAnsi"/>
        </w:rPr>
        <w:t xml:space="preserve">Haziran sonuna doğru bahçedeki domatesler </w:t>
      </w:r>
      <w:r w:rsidRPr="005475E6">
        <w:rPr>
          <w:rFonts w:cstheme="minorHAnsi"/>
          <w:u w:val="single"/>
        </w:rPr>
        <w:t>kızardı</w:t>
      </w:r>
      <w:r>
        <w:rPr>
          <w:rFonts w:cstheme="minorHAnsi"/>
        </w:rPr>
        <w:t>.</w:t>
      </w:r>
      <w:r>
        <w:rPr>
          <w:rFonts w:cstheme="minorHAnsi"/>
        </w:rPr>
        <w:tab/>
        <w:t>:</w:t>
      </w:r>
      <w:r w:rsidR="005475E6">
        <w:rPr>
          <w:rFonts w:cstheme="minorHAnsi"/>
        </w:rPr>
        <w:t xml:space="preserve"> </w:t>
      </w:r>
      <w:r w:rsidR="005475E6" w:rsidRPr="005475E6">
        <w:rPr>
          <w:rFonts w:cstheme="minorHAnsi"/>
          <w:color w:val="FF0000"/>
        </w:rPr>
        <w:t>Oluş fiili</w:t>
      </w:r>
    </w:p>
    <w:p w14:paraId="2294C28D" w14:textId="6614A1A5" w:rsidR="00353C61" w:rsidRDefault="00353C61" w:rsidP="00353C61">
      <w:pPr>
        <w:pStyle w:val="AralkYok"/>
        <w:spacing w:line="360" w:lineRule="auto"/>
        <w:ind w:left="720"/>
        <w:rPr>
          <w:rFonts w:cstheme="minorHAnsi"/>
        </w:rPr>
      </w:pPr>
      <w:r>
        <w:rPr>
          <w:rFonts w:cstheme="minorHAnsi"/>
        </w:rPr>
        <w:t xml:space="preserve">Törende şiirimi büyük bir coşku ve heyecanla </w:t>
      </w:r>
      <w:r w:rsidRPr="005475E6">
        <w:rPr>
          <w:rFonts w:cstheme="minorHAnsi"/>
          <w:u w:val="single"/>
        </w:rPr>
        <w:t>okudum</w:t>
      </w:r>
      <w:r>
        <w:rPr>
          <w:rFonts w:cstheme="minorHAnsi"/>
        </w:rPr>
        <w:t>.</w:t>
      </w:r>
      <w:r>
        <w:rPr>
          <w:rFonts w:cstheme="minorHAnsi"/>
        </w:rPr>
        <w:tab/>
        <w:t>:</w:t>
      </w:r>
      <w:r w:rsidR="005475E6">
        <w:rPr>
          <w:rFonts w:cstheme="minorHAnsi"/>
        </w:rPr>
        <w:t xml:space="preserve"> </w:t>
      </w:r>
      <w:r w:rsidR="005475E6" w:rsidRPr="005475E6">
        <w:rPr>
          <w:rFonts w:cstheme="minorHAnsi"/>
          <w:color w:val="FF0000"/>
        </w:rPr>
        <w:t>İş fiili</w:t>
      </w:r>
    </w:p>
    <w:p w14:paraId="7AC377D6" w14:textId="0F2E1A0E" w:rsidR="00353C61" w:rsidRDefault="00353C61" w:rsidP="00353C61">
      <w:pPr>
        <w:pStyle w:val="AralkYok"/>
        <w:spacing w:line="360" w:lineRule="auto"/>
        <w:ind w:left="720"/>
        <w:rPr>
          <w:rFonts w:cstheme="minorHAnsi"/>
        </w:rPr>
      </w:pPr>
      <w:r>
        <w:rPr>
          <w:rFonts w:cstheme="minorHAnsi"/>
        </w:rPr>
        <w:t xml:space="preserve">Balkona bıraktığım meyvelerin hemen hepsi </w:t>
      </w:r>
      <w:r w:rsidRPr="005475E6">
        <w:rPr>
          <w:rFonts w:cstheme="minorHAnsi"/>
          <w:u w:val="single"/>
        </w:rPr>
        <w:t>çürümüş</w:t>
      </w:r>
      <w:r>
        <w:rPr>
          <w:rFonts w:cstheme="minorHAnsi"/>
        </w:rPr>
        <w:t>.</w:t>
      </w:r>
      <w:r>
        <w:rPr>
          <w:rFonts w:cstheme="minorHAnsi"/>
        </w:rPr>
        <w:tab/>
        <w:t>:</w:t>
      </w:r>
      <w:r w:rsidR="005475E6">
        <w:rPr>
          <w:rFonts w:cstheme="minorHAnsi"/>
        </w:rPr>
        <w:t xml:space="preserve"> </w:t>
      </w:r>
      <w:r w:rsidR="005475E6" w:rsidRPr="005475E6">
        <w:rPr>
          <w:rFonts w:cstheme="minorHAnsi"/>
          <w:color w:val="FF0000"/>
        </w:rPr>
        <w:t xml:space="preserve">Oluş fiili </w:t>
      </w:r>
    </w:p>
    <w:p w14:paraId="08867D66" w14:textId="774C37F2" w:rsidR="00353C61" w:rsidRDefault="00353C61" w:rsidP="00353C61">
      <w:pPr>
        <w:pStyle w:val="AralkYok"/>
        <w:spacing w:line="360" w:lineRule="auto"/>
        <w:ind w:left="720"/>
        <w:rPr>
          <w:rFonts w:cstheme="minorHAnsi"/>
        </w:rPr>
      </w:pPr>
      <w:r>
        <w:rPr>
          <w:rFonts w:cstheme="minorHAnsi"/>
        </w:rPr>
        <w:t xml:space="preserve">Eyvah, beslenme çantam yine masanın üstünde </w:t>
      </w:r>
      <w:r w:rsidRPr="005475E6">
        <w:rPr>
          <w:rFonts w:cstheme="minorHAnsi"/>
          <w:u w:val="single"/>
        </w:rPr>
        <w:t>kaldı</w:t>
      </w:r>
      <w:r>
        <w:rPr>
          <w:rFonts w:cstheme="minorHAnsi"/>
        </w:rPr>
        <w:t>.</w:t>
      </w:r>
      <w:r>
        <w:rPr>
          <w:rFonts w:cstheme="minorHAnsi"/>
        </w:rPr>
        <w:tab/>
        <w:t>:</w:t>
      </w:r>
      <w:r w:rsidR="005475E6">
        <w:rPr>
          <w:rFonts w:cstheme="minorHAnsi"/>
        </w:rPr>
        <w:t xml:space="preserve"> </w:t>
      </w:r>
      <w:r w:rsidR="005475E6" w:rsidRPr="005475E6">
        <w:rPr>
          <w:rFonts w:cstheme="minorHAnsi"/>
          <w:color w:val="FF0000"/>
        </w:rPr>
        <w:t>Durum fiili</w:t>
      </w:r>
    </w:p>
    <w:p w14:paraId="17197728" w14:textId="0BFF2ABD" w:rsidR="00353C61" w:rsidRDefault="00353C61" w:rsidP="00353C61">
      <w:pPr>
        <w:pStyle w:val="AralkYok"/>
        <w:spacing w:line="360" w:lineRule="auto"/>
        <w:ind w:left="720"/>
        <w:rPr>
          <w:rFonts w:cstheme="minorHAnsi"/>
          <w:color w:val="FF0000"/>
        </w:rPr>
      </w:pPr>
      <w:r>
        <w:rPr>
          <w:rFonts w:cstheme="minorHAnsi"/>
        </w:rPr>
        <w:t xml:space="preserve">Buraya gelirken yanında bir de şemsiye </w:t>
      </w:r>
      <w:r w:rsidRPr="005475E6">
        <w:rPr>
          <w:rFonts w:cstheme="minorHAnsi"/>
          <w:u w:val="single"/>
        </w:rPr>
        <w:t>getirmelisin</w:t>
      </w:r>
      <w:r>
        <w:rPr>
          <w:rFonts w:cstheme="minorHAnsi"/>
        </w:rPr>
        <w:t>.</w:t>
      </w:r>
      <w:r>
        <w:rPr>
          <w:rFonts w:cstheme="minorHAnsi"/>
        </w:rPr>
        <w:tab/>
        <w:t>:</w:t>
      </w:r>
      <w:r w:rsidR="005475E6">
        <w:rPr>
          <w:rFonts w:cstheme="minorHAnsi"/>
        </w:rPr>
        <w:t xml:space="preserve"> </w:t>
      </w:r>
      <w:r w:rsidR="005475E6" w:rsidRPr="005475E6">
        <w:rPr>
          <w:rFonts w:cstheme="minorHAnsi"/>
          <w:color w:val="FF0000"/>
        </w:rPr>
        <w:t>İş fiili</w:t>
      </w:r>
    </w:p>
    <w:p w14:paraId="4C81108A" w14:textId="77777777" w:rsidR="00EC19B5" w:rsidRDefault="00EC19B5" w:rsidP="00353C61">
      <w:pPr>
        <w:pStyle w:val="AralkYok"/>
        <w:spacing w:line="360" w:lineRule="auto"/>
        <w:ind w:left="720"/>
        <w:rPr>
          <w:rFonts w:cstheme="minorHAnsi"/>
        </w:rPr>
      </w:pPr>
    </w:p>
    <w:p w14:paraId="654ADA30" w14:textId="77777777" w:rsidR="00425A4A" w:rsidRDefault="00425A4A" w:rsidP="00353C61">
      <w:pPr>
        <w:pStyle w:val="AralkYok"/>
        <w:spacing w:line="360" w:lineRule="auto"/>
        <w:ind w:left="720"/>
        <w:rPr>
          <w:rFonts w:cstheme="minorHAnsi"/>
        </w:rPr>
      </w:pPr>
    </w:p>
    <w:p w14:paraId="5D454C9E" w14:textId="77777777" w:rsidR="00425A4A" w:rsidRDefault="00425A4A" w:rsidP="00353C61">
      <w:pPr>
        <w:pStyle w:val="AralkYok"/>
        <w:spacing w:line="360" w:lineRule="auto"/>
        <w:ind w:left="720"/>
        <w:rPr>
          <w:rFonts w:cstheme="minorHAnsi"/>
        </w:rPr>
      </w:pPr>
    </w:p>
    <w:p w14:paraId="24EAD7C4" w14:textId="6F781675" w:rsidR="00353C61" w:rsidRPr="009068CD" w:rsidRDefault="001061D8" w:rsidP="001061D8">
      <w:pPr>
        <w:pStyle w:val="AralkYok"/>
        <w:numPr>
          <w:ilvl w:val="0"/>
          <w:numId w:val="23"/>
        </w:numPr>
        <w:spacing w:line="276" w:lineRule="auto"/>
        <w:rPr>
          <w:rFonts w:cstheme="minorHAnsi"/>
          <w:b/>
          <w:bCs/>
        </w:rPr>
      </w:pPr>
      <w:r w:rsidRPr="009068CD">
        <w:rPr>
          <w:rFonts w:cstheme="minorHAnsi"/>
          <w:b/>
          <w:bCs/>
        </w:rPr>
        <w:t>Aşağıdaki tabloda verilen cümlelerde yer alan çekimli fiillerin hangi kip ve kişi eklerini aldığını belirleyerek ilgili kutulara örnekteki gibi yazınız.</w:t>
      </w:r>
      <w:r w:rsidR="009068CD" w:rsidRPr="009068CD">
        <w:rPr>
          <w:rFonts w:cstheme="minorHAnsi"/>
          <w:b/>
          <w:bCs/>
        </w:rPr>
        <w:t xml:space="preserve"> (</w:t>
      </w:r>
      <w:r w:rsidR="00425A4A">
        <w:rPr>
          <w:rFonts w:cstheme="minorHAnsi"/>
          <w:b/>
          <w:bCs/>
        </w:rPr>
        <w:t>20</w:t>
      </w:r>
      <w:r w:rsidR="009068CD" w:rsidRPr="009068CD">
        <w:rPr>
          <w:rFonts w:cstheme="minorHAnsi"/>
          <w:b/>
          <w:bCs/>
        </w:rPr>
        <w:t xml:space="preserve"> p)</w:t>
      </w:r>
    </w:p>
    <w:tbl>
      <w:tblPr>
        <w:tblStyle w:val="TabloKlavuzu"/>
        <w:tblW w:w="0" w:type="auto"/>
        <w:tblInd w:w="720" w:type="dxa"/>
        <w:tblLook w:val="04A0" w:firstRow="1" w:lastRow="0" w:firstColumn="1" w:lastColumn="0" w:noHBand="0" w:noVBand="1"/>
      </w:tblPr>
      <w:tblGrid>
        <w:gridCol w:w="5938"/>
        <w:gridCol w:w="2268"/>
        <w:gridCol w:w="1412"/>
      </w:tblGrid>
      <w:tr w:rsidR="001061D8" w14:paraId="4F37F4E2" w14:textId="77777777" w:rsidTr="001061D8">
        <w:tc>
          <w:tcPr>
            <w:tcW w:w="5938" w:type="dxa"/>
          </w:tcPr>
          <w:p w14:paraId="32AB0A10" w14:textId="4DC46917" w:rsidR="001061D8" w:rsidRPr="003B68B9" w:rsidRDefault="001061D8" w:rsidP="001061D8">
            <w:pPr>
              <w:pStyle w:val="AralkYok"/>
              <w:spacing w:line="276" w:lineRule="auto"/>
              <w:jc w:val="center"/>
              <w:rPr>
                <w:rFonts w:cstheme="minorHAnsi"/>
                <w:b/>
                <w:bCs/>
              </w:rPr>
            </w:pPr>
            <w:r w:rsidRPr="003B68B9">
              <w:rPr>
                <w:rFonts w:cstheme="minorHAnsi"/>
                <w:b/>
                <w:bCs/>
              </w:rPr>
              <w:t>Cümle</w:t>
            </w:r>
          </w:p>
        </w:tc>
        <w:tc>
          <w:tcPr>
            <w:tcW w:w="2268" w:type="dxa"/>
          </w:tcPr>
          <w:p w14:paraId="66ADDCEE" w14:textId="03007219" w:rsidR="001061D8" w:rsidRPr="003B68B9" w:rsidRDefault="001061D8" w:rsidP="001061D8">
            <w:pPr>
              <w:pStyle w:val="AralkYok"/>
              <w:spacing w:line="276" w:lineRule="auto"/>
              <w:jc w:val="center"/>
              <w:rPr>
                <w:rFonts w:cstheme="minorHAnsi"/>
                <w:b/>
                <w:bCs/>
              </w:rPr>
            </w:pPr>
            <w:r w:rsidRPr="003B68B9">
              <w:rPr>
                <w:rFonts w:cstheme="minorHAnsi"/>
                <w:b/>
                <w:bCs/>
              </w:rPr>
              <w:t>Kip</w:t>
            </w:r>
          </w:p>
        </w:tc>
        <w:tc>
          <w:tcPr>
            <w:tcW w:w="1412" w:type="dxa"/>
          </w:tcPr>
          <w:p w14:paraId="37017D7D" w14:textId="4325DB49" w:rsidR="001061D8" w:rsidRPr="003B68B9" w:rsidRDefault="001061D8" w:rsidP="001061D8">
            <w:pPr>
              <w:pStyle w:val="AralkYok"/>
              <w:spacing w:line="276" w:lineRule="auto"/>
              <w:jc w:val="center"/>
              <w:rPr>
                <w:rFonts w:cstheme="minorHAnsi"/>
                <w:b/>
                <w:bCs/>
              </w:rPr>
            </w:pPr>
            <w:r w:rsidRPr="003B68B9">
              <w:rPr>
                <w:rFonts w:cstheme="minorHAnsi"/>
                <w:b/>
                <w:bCs/>
              </w:rPr>
              <w:t>Kişi</w:t>
            </w:r>
          </w:p>
        </w:tc>
      </w:tr>
      <w:tr w:rsidR="001061D8" w14:paraId="7FCD77E5" w14:textId="77777777" w:rsidTr="001061D8">
        <w:tc>
          <w:tcPr>
            <w:tcW w:w="5938" w:type="dxa"/>
          </w:tcPr>
          <w:p w14:paraId="30BA5F17" w14:textId="474F7E24" w:rsidR="001061D8" w:rsidRDefault="001061D8" w:rsidP="001061D8">
            <w:pPr>
              <w:pStyle w:val="AralkYok"/>
              <w:spacing w:line="276" w:lineRule="auto"/>
              <w:rPr>
                <w:rFonts w:cstheme="minorHAnsi"/>
              </w:rPr>
            </w:pPr>
            <w:r>
              <w:rPr>
                <w:rFonts w:cstheme="minorHAnsi"/>
              </w:rPr>
              <w:t>Çantasından bir kalem ve not defteri çıkardı.</w:t>
            </w:r>
          </w:p>
        </w:tc>
        <w:tc>
          <w:tcPr>
            <w:tcW w:w="2268" w:type="dxa"/>
          </w:tcPr>
          <w:p w14:paraId="78DEB8CA" w14:textId="696C21C4" w:rsidR="001061D8" w:rsidRDefault="001061D8" w:rsidP="001061D8">
            <w:pPr>
              <w:pStyle w:val="AralkYok"/>
              <w:spacing w:line="276" w:lineRule="auto"/>
              <w:rPr>
                <w:rFonts w:cstheme="minorHAnsi"/>
              </w:rPr>
            </w:pPr>
            <w:r>
              <w:rPr>
                <w:rFonts w:cstheme="minorHAnsi"/>
              </w:rPr>
              <w:t>Görülen geçmiş zaman</w:t>
            </w:r>
          </w:p>
        </w:tc>
        <w:tc>
          <w:tcPr>
            <w:tcW w:w="1412" w:type="dxa"/>
          </w:tcPr>
          <w:p w14:paraId="13640982" w14:textId="6FC5AA31" w:rsidR="001061D8" w:rsidRDefault="001061D8" w:rsidP="001061D8">
            <w:pPr>
              <w:pStyle w:val="AralkYok"/>
              <w:spacing w:line="276" w:lineRule="auto"/>
              <w:rPr>
                <w:rFonts w:cstheme="minorHAnsi"/>
              </w:rPr>
            </w:pPr>
            <w:r>
              <w:rPr>
                <w:rFonts w:cstheme="minorHAnsi"/>
              </w:rPr>
              <w:t>3. tekil kişi</w:t>
            </w:r>
          </w:p>
        </w:tc>
      </w:tr>
      <w:tr w:rsidR="001061D8" w14:paraId="20D92119" w14:textId="77777777" w:rsidTr="001061D8">
        <w:tc>
          <w:tcPr>
            <w:tcW w:w="5938" w:type="dxa"/>
          </w:tcPr>
          <w:p w14:paraId="087D8AD3" w14:textId="73C6B0B6" w:rsidR="001061D8" w:rsidRDefault="001061D8" w:rsidP="001061D8">
            <w:pPr>
              <w:pStyle w:val="AralkYok"/>
              <w:spacing w:line="276" w:lineRule="auto"/>
              <w:rPr>
                <w:rFonts w:cstheme="minorHAnsi"/>
              </w:rPr>
            </w:pPr>
            <w:r>
              <w:rPr>
                <w:rFonts w:cstheme="minorHAnsi"/>
              </w:rPr>
              <w:t>Öğretmenimizin anlattıklarını not almalıyız.</w:t>
            </w:r>
          </w:p>
        </w:tc>
        <w:tc>
          <w:tcPr>
            <w:tcW w:w="2268" w:type="dxa"/>
          </w:tcPr>
          <w:p w14:paraId="5343733A" w14:textId="0FF8B5B8" w:rsidR="001061D8" w:rsidRPr="0053753C" w:rsidRDefault="001061D8" w:rsidP="001061D8">
            <w:pPr>
              <w:pStyle w:val="AralkYok"/>
              <w:spacing w:line="276" w:lineRule="auto"/>
              <w:rPr>
                <w:rFonts w:cstheme="minorHAnsi"/>
                <w:color w:val="FF0000"/>
              </w:rPr>
            </w:pPr>
            <w:r w:rsidRPr="0053753C">
              <w:rPr>
                <w:rFonts w:cstheme="minorHAnsi"/>
                <w:color w:val="FF0000"/>
              </w:rPr>
              <w:t>Gereklilik kipi</w:t>
            </w:r>
          </w:p>
        </w:tc>
        <w:tc>
          <w:tcPr>
            <w:tcW w:w="1412" w:type="dxa"/>
          </w:tcPr>
          <w:p w14:paraId="5DA86936" w14:textId="482A8601" w:rsidR="001061D8" w:rsidRPr="0053753C" w:rsidRDefault="001061D8" w:rsidP="001061D8">
            <w:pPr>
              <w:pStyle w:val="AralkYok"/>
              <w:spacing w:line="276" w:lineRule="auto"/>
              <w:rPr>
                <w:rFonts w:cstheme="minorHAnsi"/>
                <w:color w:val="FF0000"/>
              </w:rPr>
            </w:pPr>
            <w:r w:rsidRPr="0053753C">
              <w:rPr>
                <w:rFonts w:cstheme="minorHAnsi"/>
                <w:color w:val="FF0000"/>
              </w:rPr>
              <w:t>1. çoğul kişi</w:t>
            </w:r>
          </w:p>
        </w:tc>
      </w:tr>
      <w:tr w:rsidR="001061D8" w14:paraId="77F02D9D" w14:textId="77777777" w:rsidTr="001061D8">
        <w:tc>
          <w:tcPr>
            <w:tcW w:w="5938" w:type="dxa"/>
          </w:tcPr>
          <w:p w14:paraId="44D785D0" w14:textId="4742510C" w:rsidR="001061D8" w:rsidRDefault="0053753C" w:rsidP="001061D8">
            <w:pPr>
              <w:pStyle w:val="AralkYok"/>
              <w:spacing w:line="276" w:lineRule="auto"/>
              <w:rPr>
                <w:rFonts w:cstheme="minorHAnsi"/>
              </w:rPr>
            </w:pPr>
            <w:r>
              <w:rPr>
                <w:rFonts w:cstheme="minorHAnsi"/>
              </w:rPr>
              <w:t>İşlerini bitirir bitirmez babaannenin yanına gitmişsin.</w:t>
            </w:r>
          </w:p>
        </w:tc>
        <w:tc>
          <w:tcPr>
            <w:tcW w:w="2268" w:type="dxa"/>
          </w:tcPr>
          <w:p w14:paraId="1B354C37" w14:textId="5429BD1B" w:rsidR="001061D8" w:rsidRPr="009068CD" w:rsidRDefault="0053753C" w:rsidP="001061D8">
            <w:pPr>
              <w:pStyle w:val="AralkYok"/>
              <w:spacing w:line="276" w:lineRule="auto"/>
              <w:rPr>
                <w:rFonts w:cstheme="minorHAnsi"/>
                <w:color w:val="FF0000"/>
              </w:rPr>
            </w:pPr>
            <w:r w:rsidRPr="009068CD">
              <w:rPr>
                <w:rFonts w:cstheme="minorHAnsi"/>
                <w:color w:val="FF0000"/>
              </w:rPr>
              <w:t>Duyulan geçmiş zaman</w:t>
            </w:r>
          </w:p>
        </w:tc>
        <w:tc>
          <w:tcPr>
            <w:tcW w:w="1412" w:type="dxa"/>
          </w:tcPr>
          <w:p w14:paraId="66B990AD" w14:textId="06FC8D9D" w:rsidR="001061D8" w:rsidRPr="009068CD" w:rsidRDefault="0053753C" w:rsidP="001061D8">
            <w:pPr>
              <w:pStyle w:val="AralkYok"/>
              <w:spacing w:line="276" w:lineRule="auto"/>
              <w:rPr>
                <w:rFonts w:cstheme="minorHAnsi"/>
                <w:color w:val="FF0000"/>
              </w:rPr>
            </w:pPr>
            <w:r w:rsidRPr="009068CD">
              <w:rPr>
                <w:rFonts w:cstheme="minorHAnsi"/>
                <w:color w:val="FF0000"/>
              </w:rPr>
              <w:t>2. tekil kişi</w:t>
            </w:r>
          </w:p>
        </w:tc>
      </w:tr>
      <w:tr w:rsidR="001061D8" w14:paraId="3EB91373" w14:textId="77777777" w:rsidTr="001061D8">
        <w:tc>
          <w:tcPr>
            <w:tcW w:w="5938" w:type="dxa"/>
          </w:tcPr>
          <w:p w14:paraId="5412C809" w14:textId="096B7CAF" w:rsidR="001061D8" w:rsidRDefault="009068CD" w:rsidP="001061D8">
            <w:pPr>
              <w:pStyle w:val="AralkYok"/>
              <w:spacing w:line="276" w:lineRule="auto"/>
              <w:rPr>
                <w:rFonts w:cstheme="minorHAnsi"/>
              </w:rPr>
            </w:pPr>
            <w:r>
              <w:rPr>
                <w:rFonts w:cstheme="minorHAnsi"/>
              </w:rPr>
              <w:t>İşçiler öğle yemeğini bizim evde yiyecekler.</w:t>
            </w:r>
          </w:p>
        </w:tc>
        <w:tc>
          <w:tcPr>
            <w:tcW w:w="2268" w:type="dxa"/>
          </w:tcPr>
          <w:p w14:paraId="6F90DF9A" w14:textId="02E35F70" w:rsidR="001061D8" w:rsidRPr="009068CD" w:rsidRDefault="009068CD" w:rsidP="001061D8">
            <w:pPr>
              <w:pStyle w:val="AralkYok"/>
              <w:spacing w:line="276" w:lineRule="auto"/>
              <w:rPr>
                <w:rFonts w:cstheme="minorHAnsi"/>
                <w:color w:val="FF0000"/>
              </w:rPr>
            </w:pPr>
            <w:r w:rsidRPr="009068CD">
              <w:rPr>
                <w:rFonts w:cstheme="minorHAnsi"/>
                <w:color w:val="FF0000"/>
              </w:rPr>
              <w:t xml:space="preserve">Gelecek zaman </w:t>
            </w:r>
          </w:p>
        </w:tc>
        <w:tc>
          <w:tcPr>
            <w:tcW w:w="1412" w:type="dxa"/>
          </w:tcPr>
          <w:p w14:paraId="23DF0B16" w14:textId="56AEB203" w:rsidR="001061D8" w:rsidRPr="009068CD" w:rsidRDefault="009068CD" w:rsidP="001061D8">
            <w:pPr>
              <w:pStyle w:val="AralkYok"/>
              <w:spacing w:line="276" w:lineRule="auto"/>
              <w:rPr>
                <w:rFonts w:cstheme="minorHAnsi"/>
                <w:color w:val="FF0000"/>
              </w:rPr>
            </w:pPr>
            <w:r w:rsidRPr="009068CD">
              <w:rPr>
                <w:rFonts w:cstheme="minorHAnsi"/>
                <w:color w:val="FF0000"/>
              </w:rPr>
              <w:t>3. çoğul kişi</w:t>
            </w:r>
          </w:p>
        </w:tc>
      </w:tr>
      <w:tr w:rsidR="001061D8" w14:paraId="4EA9E5FC" w14:textId="77777777" w:rsidTr="001061D8">
        <w:tc>
          <w:tcPr>
            <w:tcW w:w="5938" w:type="dxa"/>
          </w:tcPr>
          <w:p w14:paraId="5D2BEF0E" w14:textId="047AC144" w:rsidR="001061D8" w:rsidRDefault="003B68B9" w:rsidP="001061D8">
            <w:pPr>
              <w:pStyle w:val="AralkYok"/>
              <w:spacing w:line="276" w:lineRule="auto"/>
              <w:rPr>
                <w:rFonts w:cstheme="minorHAnsi"/>
              </w:rPr>
            </w:pPr>
            <w:r>
              <w:rPr>
                <w:rFonts w:cstheme="minorHAnsi"/>
              </w:rPr>
              <w:t>Öğretmenim, lütfen son dersi okul bahçesinde işleyelim.</w:t>
            </w:r>
          </w:p>
        </w:tc>
        <w:tc>
          <w:tcPr>
            <w:tcW w:w="2268" w:type="dxa"/>
          </w:tcPr>
          <w:p w14:paraId="797EC27A" w14:textId="3CDD714B" w:rsidR="001061D8" w:rsidRPr="003B68B9" w:rsidRDefault="003B68B9" w:rsidP="001061D8">
            <w:pPr>
              <w:pStyle w:val="AralkYok"/>
              <w:spacing w:line="276" w:lineRule="auto"/>
              <w:rPr>
                <w:rFonts w:cstheme="minorHAnsi"/>
                <w:color w:val="FF0000"/>
              </w:rPr>
            </w:pPr>
            <w:r w:rsidRPr="003B68B9">
              <w:rPr>
                <w:rFonts w:cstheme="minorHAnsi"/>
                <w:color w:val="FF0000"/>
              </w:rPr>
              <w:t xml:space="preserve">İstek kipi </w:t>
            </w:r>
          </w:p>
        </w:tc>
        <w:tc>
          <w:tcPr>
            <w:tcW w:w="1412" w:type="dxa"/>
          </w:tcPr>
          <w:p w14:paraId="0EF7ACB9" w14:textId="29B636DE" w:rsidR="001061D8" w:rsidRPr="003B68B9" w:rsidRDefault="003B68B9" w:rsidP="003B68B9">
            <w:pPr>
              <w:pStyle w:val="AralkYok"/>
              <w:spacing w:line="276" w:lineRule="auto"/>
              <w:rPr>
                <w:rFonts w:cstheme="minorHAnsi"/>
                <w:color w:val="FF0000"/>
              </w:rPr>
            </w:pPr>
            <w:r w:rsidRPr="003B68B9">
              <w:rPr>
                <w:rFonts w:cstheme="minorHAnsi"/>
                <w:color w:val="FF0000"/>
              </w:rPr>
              <w:t>1. Çoğul kişi</w:t>
            </w:r>
          </w:p>
        </w:tc>
      </w:tr>
    </w:tbl>
    <w:p w14:paraId="4998E718" w14:textId="77777777" w:rsidR="001061D8" w:rsidRDefault="001061D8" w:rsidP="001061D8">
      <w:pPr>
        <w:pStyle w:val="AralkYok"/>
        <w:spacing w:line="276" w:lineRule="auto"/>
        <w:ind w:left="720"/>
        <w:rPr>
          <w:rFonts w:cstheme="minorHAnsi"/>
        </w:rPr>
      </w:pPr>
    </w:p>
    <w:p w14:paraId="13A688D3" w14:textId="77777777" w:rsidR="00425A4A" w:rsidRDefault="00425A4A" w:rsidP="001061D8">
      <w:pPr>
        <w:pStyle w:val="AralkYok"/>
        <w:spacing w:line="276" w:lineRule="auto"/>
        <w:ind w:left="720"/>
        <w:rPr>
          <w:rFonts w:cstheme="minorHAnsi"/>
        </w:rPr>
      </w:pPr>
    </w:p>
    <w:p w14:paraId="654CC37F" w14:textId="77777777" w:rsidR="00425A4A" w:rsidRDefault="00425A4A" w:rsidP="001061D8">
      <w:pPr>
        <w:pStyle w:val="AralkYok"/>
        <w:spacing w:line="276" w:lineRule="auto"/>
        <w:ind w:left="720"/>
        <w:rPr>
          <w:rFonts w:cstheme="minorHAnsi"/>
        </w:rPr>
      </w:pPr>
    </w:p>
    <w:p w14:paraId="6632006B" w14:textId="77777777" w:rsidR="00425A4A" w:rsidRDefault="00425A4A" w:rsidP="001061D8">
      <w:pPr>
        <w:pStyle w:val="AralkYok"/>
        <w:spacing w:line="276" w:lineRule="auto"/>
        <w:ind w:left="720"/>
        <w:rPr>
          <w:rFonts w:cstheme="minorHAnsi"/>
        </w:rPr>
      </w:pPr>
    </w:p>
    <w:p w14:paraId="3E16279E" w14:textId="77777777" w:rsidR="00425A4A" w:rsidRDefault="00425A4A" w:rsidP="001061D8">
      <w:pPr>
        <w:pStyle w:val="AralkYok"/>
        <w:spacing w:line="276" w:lineRule="auto"/>
        <w:ind w:left="720"/>
        <w:rPr>
          <w:rFonts w:cstheme="minorHAnsi"/>
        </w:rPr>
      </w:pPr>
    </w:p>
    <w:p w14:paraId="6A0FADEA" w14:textId="2EF8090B" w:rsidR="00353C61" w:rsidRDefault="00425A4A" w:rsidP="00425A4A">
      <w:pPr>
        <w:pStyle w:val="AralkYok"/>
        <w:numPr>
          <w:ilvl w:val="0"/>
          <w:numId w:val="23"/>
        </w:numPr>
        <w:spacing w:line="360" w:lineRule="auto"/>
        <w:rPr>
          <w:rFonts w:cstheme="minorHAnsi"/>
        </w:rPr>
      </w:pPr>
      <w:r w:rsidRPr="00425A4A">
        <w:rPr>
          <w:rFonts w:cstheme="minorHAnsi"/>
        </w:rPr>
        <w:lastRenderedPageBreak/>
        <w:t>Orman yangınları</w:t>
      </w:r>
      <w:r>
        <w:rPr>
          <w:rFonts w:cstheme="minorHAnsi"/>
        </w:rPr>
        <w:t xml:space="preserve"> çok farklı sebeplerden çıkabiliyor</w:t>
      </w:r>
      <w:r w:rsidRPr="00425A4A">
        <w:rPr>
          <w:rFonts w:cstheme="minorHAnsi"/>
        </w:rPr>
        <w:t xml:space="preserve">. </w:t>
      </w:r>
      <w:r>
        <w:rPr>
          <w:rFonts w:cstheme="minorHAnsi"/>
        </w:rPr>
        <w:t xml:space="preserve">Orman yangınlarında </w:t>
      </w:r>
      <w:r w:rsidRPr="00425A4A">
        <w:rPr>
          <w:rFonts w:cstheme="minorHAnsi"/>
        </w:rPr>
        <w:t xml:space="preserve">insan faktörü </w:t>
      </w:r>
      <w:r>
        <w:rPr>
          <w:rFonts w:cstheme="minorHAnsi"/>
        </w:rPr>
        <w:t>en ön sırada geliyor.</w:t>
      </w:r>
      <w:r w:rsidRPr="00425A4A">
        <w:rPr>
          <w:rFonts w:cstheme="minorHAnsi"/>
        </w:rPr>
        <w:t xml:space="preserve"> İşte bu durumda yangınları önleme ve zararlarını azaltmak hususunda modern ve profesyonel ormancılık anlayışı</w:t>
      </w:r>
      <w:r>
        <w:rPr>
          <w:rFonts w:cstheme="minorHAnsi"/>
        </w:rPr>
        <w:t>nın</w:t>
      </w:r>
      <w:r w:rsidRPr="00425A4A">
        <w:rPr>
          <w:rFonts w:cstheme="minorHAnsi"/>
        </w:rPr>
        <w:t xml:space="preserve"> devreye girme</w:t>
      </w:r>
      <w:r>
        <w:rPr>
          <w:rFonts w:cstheme="minorHAnsi"/>
        </w:rPr>
        <w:t>si gerekiyor. Ormanlık alanlarda piknikçilerin ateş yakmasının önüne geçilmesi orman yangınlarını azaltır. Kurak mevsimlerde ormanlara girişler de yasaklanmalıdır. Ormanlara cam ve cam kırıklarının atılmasının önüne geçilmelidir. Yangın riski yüksek orman bölgelerinde yangın ekipleri bulundurulmalıdır. (20 p)</w:t>
      </w:r>
    </w:p>
    <w:p w14:paraId="65DB406C" w14:textId="23B024C7" w:rsidR="00425A4A" w:rsidRPr="00425A4A" w:rsidRDefault="00425A4A" w:rsidP="00425A4A">
      <w:pPr>
        <w:pStyle w:val="AralkYok"/>
        <w:spacing w:line="360" w:lineRule="auto"/>
        <w:ind w:left="720"/>
        <w:rPr>
          <w:rFonts w:cstheme="minorHAnsi"/>
          <w:b/>
          <w:bCs/>
        </w:rPr>
      </w:pPr>
      <w:r w:rsidRPr="00425A4A">
        <w:rPr>
          <w:rFonts w:cstheme="minorHAnsi"/>
          <w:b/>
          <w:bCs/>
        </w:rPr>
        <w:t>Bu metne göre orman yangınlarını azaltmanın dört yolunu yazınız.</w:t>
      </w:r>
    </w:p>
    <w:p w14:paraId="2CDB7D03" w14:textId="6358896F" w:rsidR="00425A4A" w:rsidRPr="00425A4A" w:rsidRDefault="00425A4A" w:rsidP="00425A4A">
      <w:pPr>
        <w:pStyle w:val="AralkYok"/>
        <w:numPr>
          <w:ilvl w:val="0"/>
          <w:numId w:val="28"/>
        </w:numPr>
        <w:spacing w:line="360" w:lineRule="auto"/>
        <w:rPr>
          <w:rFonts w:cstheme="minorHAnsi"/>
          <w:color w:val="FF0000"/>
        </w:rPr>
      </w:pPr>
      <w:r w:rsidRPr="00425A4A">
        <w:rPr>
          <w:rFonts w:cstheme="minorHAnsi"/>
          <w:color w:val="FF0000"/>
        </w:rPr>
        <w:t>Piknikçilerin orman alanlarında ateş yakmasının önüne geçilmesi</w:t>
      </w:r>
    </w:p>
    <w:p w14:paraId="6D9F8E79" w14:textId="4A11397B" w:rsidR="00425A4A" w:rsidRPr="00425A4A" w:rsidRDefault="00425A4A" w:rsidP="00425A4A">
      <w:pPr>
        <w:pStyle w:val="AralkYok"/>
        <w:numPr>
          <w:ilvl w:val="0"/>
          <w:numId w:val="28"/>
        </w:numPr>
        <w:spacing w:line="360" w:lineRule="auto"/>
        <w:rPr>
          <w:rFonts w:cstheme="minorHAnsi"/>
          <w:color w:val="FF0000"/>
        </w:rPr>
      </w:pPr>
      <w:r w:rsidRPr="00425A4A">
        <w:rPr>
          <w:rFonts w:cstheme="minorHAnsi"/>
          <w:color w:val="FF0000"/>
        </w:rPr>
        <w:t>Kurak mevsimlerde ormanlara girişin yasaklanması</w:t>
      </w:r>
    </w:p>
    <w:p w14:paraId="7D61AB06" w14:textId="0A5CC371" w:rsidR="00425A4A" w:rsidRPr="00425A4A" w:rsidRDefault="00425A4A" w:rsidP="00425A4A">
      <w:pPr>
        <w:pStyle w:val="AralkYok"/>
        <w:numPr>
          <w:ilvl w:val="0"/>
          <w:numId w:val="28"/>
        </w:numPr>
        <w:spacing w:line="360" w:lineRule="auto"/>
        <w:rPr>
          <w:rFonts w:cstheme="minorHAnsi"/>
          <w:color w:val="FF0000"/>
        </w:rPr>
      </w:pPr>
      <w:r w:rsidRPr="00425A4A">
        <w:rPr>
          <w:rFonts w:cstheme="minorHAnsi"/>
          <w:color w:val="FF0000"/>
        </w:rPr>
        <w:t>Ormana cam ve cam kırıklarının atılmasının önlenmesi</w:t>
      </w:r>
    </w:p>
    <w:p w14:paraId="7555B1E1" w14:textId="49DF811C" w:rsidR="00425A4A" w:rsidRPr="00425A4A" w:rsidRDefault="00425A4A" w:rsidP="00425A4A">
      <w:pPr>
        <w:pStyle w:val="AralkYok"/>
        <w:numPr>
          <w:ilvl w:val="0"/>
          <w:numId w:val="28"/>
        </w:numPr>
        <w:spacing w:line="360" w:lineRule="auto"/>
        <w:rPr>
          <w:rFonts w:cstheme="minorHAnsi"/>
          <w:color w:val="FF0000"/>
        </w:rPr>
      </w:pPr>
      <w:r w:rsidRPr="00425A4A">
        <w:rPr>
          <w:rFonts w:cstheme="minorHAnsi"/>
          <w:color w:val="FF0000"/>
        </w:rPr>
        <w:t>Riskli bölgelerde yangın ekiplerinin bulundurulması</w:t>
      </w:r>
    </w:p>
    <w:p w14:paraId="582CCAB0" w14:textId="77777777" w:rsidR="00B03788" w:rsidRPr="002F0955" w:rsidRDefault="00B03788" w:rsidP="00B03788">
      <w:pPr>
        <w:pStyle w:val="AralkYok"/>
        <w:spacing w:line="276" w:lineRule="auto"/>
        <w:ind w:left="720"/>
        <w:rPr>
          <w:rFonts w:cstheme="minorHAnsi"/>
          <w:color w:val="FF0000"/>
        </w:rPr>
      </w:pPr>
    </w:p>
    <w:p w14:paraId="3D372B61" w14:textId="014B57AB" w:rsidR="006E5B1D" w:rsidRPr="00B03788" w:rsidRDefault="003154AE" w:rsidP="00B03788">
      <w:pPr>
        <w:pStyle w:val="AralkYok"/>
        <w:numPr>
          <w:ilvl w:val="0"/>
          <w:numId w:val="23"/>
        </w:numPr>
        <w:spacing w:line="360" w:lineRule="auto"/>
        <w:rPr>
          <w:rFonts w:cstheme="minorHAnsi"/>
          <w:b/>
          <w:bCs/>
        </w:rPr>
      </w:pPr>
      <w:r>
        <w:rPr>
          <w:rFonts w:cstheme="minorHAnsi"/>
          <w:b/>
          <w:bCs/>
        </w:rPr>
        <w:t>Aşağıda giriş bölümü verilen hikâyeyi tamamlayınız.</w:t>
      </w:r>
      <w:r w:rsidR="007A1A0C" w:rsidRPr="00B03788">
        <w:rPr>
          <w:rFonts w:cstheme="minorHAnsi"/>
          <w:b/>
          <w:bCs/>
        </w:rPr>
        <w:t xml:space="preserve"> </w:t>
      </w:r>
      <w:r>
        <w:rPr>
          <w:rFonts w:cstheme="minorHAnsi"/>
          <w:b/>
          <w:bCs/>
        </w:rPr>
        <w:t>Hikâyenize</w:t>
      </w:r>
      <w:r w:rsidR="007A1A0C" w:rsidRPr="00B03788">
        <w:rPr>
          <w:rFonts w:cstheme="minorHAnsi"/>
          <w:b/>
          <w:bCs/>
        </w:rPr>
        <w:t xml:space="preserve"> bir başlık koyunuz, yazım kurallarına ve noktalama işaretlerine uyunuz.</w:t>
      </w:r>
      <w:r w:rsidR="006E5B1D" w:rsidRPr="00B03788">
        <w:rPr>
          <w:rFonts w:cstheme="minorHAnsi"/>
          <w:b/>
          <w:bCs/>
        </w:rPr>
        <w:t xml:space="preserve"> (2</w:t>
      </w:r>
      <w:r w:rsidR="00425A4A">
        <w:rPr>
          <w:rFonts w:cstheme="minorHAnsi"/>
          <w:b/>
          <w:bCs/>
        </w:rPr>
        <w:t>5</w:t>
      </w:r>
      <w:r w:rsidR="006E5B1D" w:rsidRPr="00B03788">
        <w:rPr>
          <w:rFonts w:cstheme="minorHAnsi"/>
          <w:b/>
          <w:bCs/>
        </w:rPr>
        <w:t xml:space="preserve"> p)</w:t>
      </w:r>
    </w:p>
    <w:p w14:paraId="6964FD06" w14:textId="77777777" w:rsidR="006E5B1D" w:rsidRPr="005B2347" w:rsidRDefault="006E5B1D" w:rsidP="006E5B1D">
      <w:pPr>
        <w:pStyle w:val="AralkYok"/>
        <w:spacing w:line="360" w:lineRule="auto"/>
        <w:ind w:left="2844" w:firstLine="696"/>
        <w:rPr>
          <w:rFonts w:cstheme="minorHAnsi"/>
        </w:rPr>
      </w:pPr>
      <w:r w:rsidRPr="005B2347">
        <w:rPr>
          <w:rFonts w:cstheme="minorHAnsi"/>
        </w:rPr>
        <w:t xml:space="preserve">. . . . . . . . . . . . . . . . . . . . . . . . . . . . . .  . . . .  . . . </w:t>
      </w:r>
    </w:p>
    <w:p w14:paraId="10F27931" w14:textId="7000C1CA" w:rsidR="006E5B1D" w:rsidRPr="005B2347" w:rsidRDefault="003154AE" w:rsidP="003154AE">
      <w:pPr>
        <w:pStyle w:val="AralkYok"/>
        <w:spacing w:line="360" w:lineRule="auto"/>
        <w:ind w:left="720" w:firstLine="696"/>
        <w:rPr>
          <w:rFonts w:cstheme="minorHAnsi"/>
        </w:rPr>
      </w:pPr>
      <w:r>
        <w:rPr>
          <w:rFonts w:cstheme="minorHAnsi"/>
        </w:rPr>
        <w:t>Öğle sıcağı bastırmıştı. Musa, başını kaldırıp güneşe baktı. Bu sıcakta çalışmanın kendisine zarar vereceğini düşünüp tarladan çıktı ve eve doğru yürümeye başladı. Biraz yürüyünce bir söğüt ağacının altında dalgın dalgın duran bir adam gördü. Adama selam verip “Hayırdır, bir sıkıntın mı var?” diye sordu. Adam “Ben tarım işçisiyim, memlekete dönmeye karar verdim ama buraya gelirken bir aylık kazancımın cebimden düştüğünü fark ettim.” dedi.</w:t>
      </w:r>
    </w:p>
    <w:p w14:paraId="412002F9"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41EF0D0"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320913A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2144FC4A"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E8F62F2"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DD3C35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FFAC4E5"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5F9255B" w14:textId="77777777" w:rsidR="00B03788" w:rsidRDefault="006E5B1D" w:rsidP="007A1A0C">
      <w:pPr>
        <w:pStyle w:val="AralkYok"/>
        <w:spacing w:line="360" w:lineRule="auto"/>
        <w:ind w:left="720"/>
        <w:rPr>
          <w:rFonts w:cstheme="minorHAnsi"/>
        </w:rPr>
      </w:pPr>
      <w:r w:rsidRPr="005B2347">
        <w:rPr>
          <w:rFonts w:cstheme="minorHAnsi"/>
        </w:rPr>
        <w:t xml:space="preserve">. . . . . . . . . . . . . . . . . . . . . . . . . . . . . . . . . . . . . . . . . . . . . .  . . . . . . . . . . . . . . . . . . . . . . . . . . . . . . . . . . . . . . . . . . . . . . . . . . . . . . . . . . . . . . . . . . . . . . . . . . . . . . . . . . . . . . . . . . .  . . . . . . . . . . . . . . . . . . . . . . . . . . . . . . . . . . . . . . . . . . . . . </w:t>
      </w:r>
    </w:p>
    <w:p w14:paraId="1584E826" w14:textId="3EE499CF" w:rsidR="006E5B1D" w:rsidRPr="005B2347" w:rsidRDefault="00B03788" w:rsidP="007A1A0C">
      <w:pPr>
        <w:pStyle w:val="AralkYok"/>
        <w:spacing w:line="360" w:lineRule="auto"/>
        <w:ind w:left="720"/>
        <w:rPr>
          <w:rFonts w:cstheme="minorHAnsi"/>
        </w:rPr>
      </w:pPr>
      <w:r w:rsidRPr="00B03788">
        <w:rPr>
          <w:rFonts w:cstheme="minorHAnsi"/>
        </w:rPr>
        <w:t>. . . . . . . . . . . . . . . . . . . . . . . . . . . . . . . . . . . . . . . . . . . . . .  . . . . . . . . . . . . . . . . . . . . . . . . . . . . . . . . . . . . . . . . . . . . . . . . . . . . . . . . . . . . . . . . . . . . . . . . . . . . . . . . . . . . . . . . . . .  . . . . . . . . . . . . . . . . . . . . . . . . . . . . . . . . . . . . . . . . . . . . .</w:t>
      </w:r>
      <w:r w:rsidRPr="00B03788">
        <w:t xml:space="preserve"> </w:t>
      </w:r>
      <w:r w:rsidRPr="00B03788">
        <w:rPr>
          <w:rFonts w:cstheme="minorHAnsi"/>
        </w:rPr>
        <w:t>. . . . . . . . . . . . . . . . . . . . . . . . . . . . . . . . . . . . . . . . . . . . . .  . . . . . . . . . . . . . . . . . . . . . . . . . . . . . . . . . . . . . . . . . . . . . . . . . . . . . . . . . . . . . . . . . . . . . . . . . . . . . . . . . . . . . . . . . . .  . . . . . . . . . . . . . . . . . . . . . . . . . . . . . . . . . . . . . . . . . . . . .</w:t>
      </w:r>
      <w:r w:rsidR="006E5B1D" w:rsidRPr="005B2347">
        <w:rPr>
          <w:rFonts w:cstheme="minorHAnsi"/>
        </w:rPr>
        <w:t xml:space="preserve">. . . . . . . . . . . . . . . . . . </w:t>
      </w:r>
    </w:p>
    <w:p w14:paraId="502047E0" w14:textId="13D426DC" w:rsidR="007858E7" w:rsidRPr="005B2347" w:rsidRDefault="007858E7" w:rsidP="007858E7">
      <w:pPr>
        <w:pStyle w:val="AralkYok"/>
        <w:spacing w:line="360" w:lineRule="auto"/>
        <w:ind w:left="720"/>
        <w:jc w:val="center"/>
        <w:rPr>
          <w:rFonts w:cstheme="minorHAnsi"/>
        </w:rPr>
      </w:pPr>
      <w:r w:rsidRPr="005B2347">
        <w:rPr>
          <w:rFonts w:cstheme="minorHAnsi"/>
        </w:rPr>
        <w:t xml:space="preserve">     </w:t>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t>Bilal KIŞ</w:t>
      </w:r>
    </w:p>
    <w:p w14:paraId="43090FC3" w14:textId="6FC620F0" w:rsidR="00C45C4A" w:rsidRPr="005B2347" w:rsidRDefault="00C45C4A" w:rsidP="00C45C4A">
      <w:pPr>
        <w:pStyle w:val="AralkYok"/>
        <w:spacing w:line="360" w:lineRule="auto"/>
        <w:ind w:left="6384" w:firstLine="696"/>
        <w:jc w:val="center"/>
        <w:rPr>
          <w:rFonts w:cstheme="minorHAnsi"/>
        </w:rPr>
      </w:pPr>
      <w:r w:rsidRPr="005B234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B2347" w:rsidSect="00DC2A53">
      <w:pgSz w:w="11906" w:h="16838"/>
      <w:pgMar w:top="567" w:right="1274" w:bottom="567"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8031CE1"/>
    <w:multiLevelType w:val="hybridMultilevel"/>
    <w:tmpl w:val="0DFCB8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0623AEC"/>
    <w:multiLevelType w:val="hybridMultilevel"/>
    <w:tmpl w:val="D400A3A0"/>
    <w:lvl w:ilvl="0" w:tplc="081A354A">
      <w:start w:val="8"/>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5DC43BA"/>
    <w:multiLevelType w:val="hybridMultilevel"/>
    <w:tmpl w:val="10B2EE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8"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FE0F2B"/>
    <w:multiLevelType w:val="hybridMultilevel"/>
    <w:tmpl w:val="2EE2FB6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3"/>
  </w:num>
  <w:num w:numId="2" w16cid:durableId="238828138">
    <w:abstractNumId w:val="16"/>
  </w:num>
  <w:num w:numId="3" w16cid:durableId="2000114358">
    <w:abstractNumId w:val="20"/>
  </w:num>
  <w:num w:numId="4" w16cid:durableId="1908150137">
    <w:abstractNumId w:val="11"/>
  </w:num>
  <w:num w:numId="5" w16cid:durableId="396588260">
    <w:abstractNumId w:val="7"/>
  </w:num>
  <w:num w:numId="6" w16cid:durableId="2562590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7"/>
  </w:num>
  <w:num w:numId="14" w16cid:durableId="897782990">
    <w:abstractNumId w:val="18"/>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5"/>
  </w:num>
  <w:num w:numId="20" w16cid:durableId="1314288161">
    <w:abstractNumId w:val="2"/>
  </w:num>
  <w:num w:numId="21" w16cid:durableId="679044021">
    <w:abstractNumId w:val="19"/>
  </w:num>
  <w:num w:numId="22" w16cid:durableId="2111319312">
    <w:abstractNumId w:val="21"/>
  </w:num>
  <w:num w:numId="23" w16cid:durableId="1835367411">
    <w:abstractNumId w:val="24"/>
  </w:num>
  <w:num w:numId="24" w16cid:durableId="451436523">
    <w:abstractNumId w:val="12"/>
  </w:num>
  <w:num w:numId="25" w16cid:durableId="1544436884">
    <w:abstractNumId w:val="14"/>
  </w:num>
  <w:num w:numId="26" w16cid:durableId="498929544">
    <w:abstractNumId w:val="1"/>
  </w:num>
  <w:num w:numId="27" w16cid:durableId="801113391">
    <w:abstractNumId w:val="13"/>
  </w:num>
  <w:num w:numId="28" w16cid:durableId="9730251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061D8"/>
    <w:rsid w:val="00114302"/>
    <w:rsid w:val="00114BD0"/>
    <w:rsid w:val="00134E9C"/>
    <w:rsid w:val="00143BCD"/>
    <w:rsid w:val="00154AB7"/>
    <w:rsid w:val="001A5013"/>
    <w:rsid w:val="001A5651"/>
    <w:rsid w:val="002106C9"/>
    <w:rsid w:val="00227141"/>
    <w:rsid w:val="00245B88"/>
    <w:rsid w:val="002961BA"/>
    <w:rsid w:val="002C0021"/>
    <w:rsid w:val="002C6327"/>
    <w:rsid w:val="002F0955"/>
    <w:rsid w:val="003154AE"/>
    <w:rsid w:val="00353C61"/>
    <w:rsid w:val="00393585"/>
    <w:rsid w:val="003B68B9"/>
    <w:rsid w:val="003D111B"/>
    <w:rsid w:val="003F6ECD"/>
    <w:rsid w:val="00425A4A"/>
    <w:rsid w:val="004547E1"/>
    <w:rsid w:val="004556B0"/>
    <w:rsid w:val="00465126"/>
    <w:rsid w:val="0048743C"/>
    <w:rsid w:val="00496462"/>
    <w:rsid w:val="004A4D6E"/>
    <w:rsid w:val="004F3ACE"/>
    <w:rsid w:val="00502470"/>
    <w:rsid w:val="005323DE"/>
    <w:rsid w:val="0053753C"/>
    <w:rsid w:val="0054442B"/>
    <w:rsid w:val="005475E6"/>
    <w:rsid w:val="00564809"/>
    <w:rsid w:val="005A75B4"/>
    <w:rsid w:val="005B2347"/>
    <w:rsid w:val="005B2371"/>
    <w:rsid w:val="005B54CE"/>
    <w:rsid w:val="00602039"/>
    <w:rsid w:val="00640F1C"/>
    <w:rsid w:val="0064701E"/>
    <w:rsid w:val="00673F17"/>
    <w:rsid w:val="006C5A8A"/>
    <w:rsid w:val="006D1353"/>
    <w:rsid w:val="006E5B1D"/>
    <w:rsid w:val="006E5F60"/>
    <w:rsid w:val="00710BB3"/>
    <w:rsid w:val="00773211"/>
    <w:rsid w:val="00777096"/>
    <w:rsid w:val="007858E7"/>
    <w:rsid w:val="007A1A0C"/>
    <w:rsid w:val="007C0566"/>
    <w:rsid w:val="0080398C"/>
    <w:rsid w:val="008B6F13"/>
    <w:rsid w:val="008C2A6D"/>
    <w:rsid w:val="008F643E"/>
    <w:rsid w:val="008F67A3"/>
    <w:rsid w:val="009068CD"/>
    <w:rsid w:val="00911095"/>
    <w:rsid w:val="00916B37"/>
    <w:rsid w:val="009323C8"/>
    <w:rsid w:val="00952F53"/>
    <w:rsid w:val="00964EE4"/>
    <w:rsid w:val="009821BB"/>
    <w:rsid w:val="0099198E"/>
    <w:rsid w:val="0099471A"/>
    <w:rsid w:val="00A06AC8"/>
    <w:rsid w:val="00A25A8A"/>
    <w:rsid w:val="00A635E7"/>
    <w:rsid w:val="00A749B7"/>
    <w:rsid w:val="00A9253A"/>
    <w:rsid w:val="00AB7C0A"/>
    <w:rsid w:val="00AC55F7"/>
    <w:rsid w:val="00AE2174"/>
    <w:rsid w:val="00AE7C66"/>
    <w:rsid w:val="00AF1F40"/>
    <w:rsid w:val="00B03788"/>
    <w:rsid w:val="00B62917"/>
    <w:rsid w:val="00BA2AD8"/>
    <w:rsid w:val="00BC3E6A"/>
    <w:rsid w:val="00C45C4A"/>
    <w:rsid w:val="00C94BD8"/>
    <w:rsid w:val="00C94F0B"/>
    <w:rsid w:val="00CB11E2"/>
    <w:rsid w:val="00CC52F2"/>
    <w:rsid w:val="00CD520F"/>
    <w:rsid w:val="00CF242C"/>
    <w:rsid w:val="00D1086E"/>
    <w:rsid w:val="00D13019"/>
    <w:rsid w:val="00D22606"/>
    <w:rsid w:val="00D34084"/>
    <w:rsid w:val="00D77892"/>
    <w:rsid w:val="00D861E4"/>
    <w:rsid w:val="00DC2A53"/>
    <w:rsid w:val="00DD1989"/>
    <w:rsid w:val="00E213A8"/>
    <w:rsid w:val="00E67A16"/>
    <w:rsid w:val="00EB5B49"/>
    <w:rsid w:val="00EC19B5"/>
    <w:rsid w:val="00F058B9"/>
    <w:rsid w:val="00F15E3B"/>
    <w:rsid w:val="00F21521"/>
    <w:rsid w:val="00F364F2"/>
    <w:rsid w:val="00F46585"/>
    <w:rsid w:val="00F515F4"/>
    <w:rsid w:val="00F8741F"/>
    <w:rsid w:val="00FC272C"/>
    <w:rsid w:val="00FC4BE6"/>
    <w:rsid w:val="00FD485C"/>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70E7-80A9-48F1-8B98-62399FC3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888</Words>
  <Characters>5065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54</cp:revision>
  <dcterms:created xsi:type="dcterms:W3CDTF">2023-11-01T18:51:00Z</dcterms:created>
  <dcterms:modified xsi:type="dcterms:W3CDTF">2024-10-12T12:09:00Z</dcterms:modified>
</cp:coreProperties>
</file>