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horzAnchor="margin" w:tblpY="300"/>
        <w:tblW w:w="0" w:type="auto"/>
        <w:tblInd w:w="0" w:type="dxa"/>
        <w:tblLook w:val="04A0" w:firstRow="1" w:lastRow="0" w:firstColumn="1" w:lastColumn="0" w:noHBand="0" w:noVBand="1"/>
      </w:tblPr>
      <w:tblGrid>
        <w:gridCol w:w="1836"/>
        <w:gridCol w:w="3390"/>
        <w:gridCol w:w="3786"/>
      </w:tblGrid>
      <w:tr w:rsidR="00585F03" w14:paraId="720FE33D" w14:textId="77777777" w:rsidTr="00585F03">
        <w:tc>
          <w:tcPr>
            <w:tcW w:w="1836" w:type="dxa"/>
            <w:tcBorders>
              <w:top w:val="single" w:sz="24" w:space="0" w:color="FF00FF"/>
              <w:left w:val="single" w:sz="24" w:space="0" w:color="FF00FF"/>
              <w:bottom w:val="single" w:sz="4" w:space="0" w:color="FF0000"/>
              <w:right w:val="single" w:sz="18" w:space="0" w:color="FF0000"/>
            </w:tcBorders>
            <w:shd w:val="clear" w:color="auto" w:fill="D9D9D9" w:themeFill="background1" w:themeFillShade="D9"/>
            <w:hideMark/>
          </w:tcPr>
          <w:p w14:paraId="137DC542" w14:textId="77777777" w:rsidR="00585F03" w:rsidRDefault="00585F03" w:rsidP="001A1CDF">
            <w:pPr>
              <w:pStyle w:val="ListeParagraf"/>
              <w:numPr>
                <w:ilvl w:val="0"/>
                <w:numId w:val="1"/>
              </w:numPr>
              <w:spacing w:line="240" w:lineRule="auto"/>
              <w:rPr>
                <w:b/>
                <w:bCs/>
                <w:color w:val="FF0000"/>
                <w:sz w:val="20"/>
                <w:szCs w:val="20"/>
              </w:rPr>
            </w:pPr>
            <w:bookmarkStart w:id="0" w:name="_Hlk114399866"/>
            <w:r>
              <w:rPr>
                <w:b/>
                <w:bCs/>
              </w:rPr>
              <w:t>BÖLÜM</w:t>
            </w:r>
            <w:r>
              <w:rPr>
                <w:b/>
                <w:bCs/>
                <w:sz w:val="20"/>
                <w:szCs w:val="20"/>
              </w:rPr>
              <w:t xml:space="preserve"> </w:t>
            </w:r>
          </w:p>
        </w:tc>
        <w:tc>
          <w:tcPr>
            <w:tcW w:w="7176" w:type="dxa"/>
            <w:gridSpan w:val="2"/>
            <w:tcBorders>
              <w:top w:val="single" w:sz="24" w:space="0" w:color="FF00FF"/>
              <w:left w:val="single" w:sz="18" w:space="0" w:color="FF0000"/>
              <w:bottom w:val="single" w:sz="4" w:space="0" w:color="FF0000"/>
              <w:right w:val="single" w:sz="24" w:space="0" w:color="FF00FF"/>
            </w:tcBorders>
            <w:shd w:val="clear" w:color="auto" w:fill="D9D9D9" w:themeFill="background1" w:themeFillShade="D9"/>
          </w:tcPr>
          <w:p w14:paraId="5B0536B0" w14:textId="77777777" w:rsidR="00585F03" w:rsidRDefault="00585F03" w:rsidP="001A1CDF">
            <w:pPr>
              <w:spacing w:line="240" w:lineRule="auto"/>
            </w:pPr>
          </w:p>
        </w:tc>
      </w:tr>
      <w:tr w:rsidR="00585F03" w14:paraId="16B3B962" w14:textId="77777777" w:rsidTr="00585F03">
        <w:trPr>
          <w:trHeight w:val="157"/>
        </w:trPr>
        <w:tc>
          <w:tcPr>
            <w:tcW w:w="1836" w:type="dxa"/>
            <w:tcBorders>
              <w:top w:val="single" w:sz="4" w:space="0" w:color="FF0000"/>
              <w:left w:val="single" w:sz="24" w:space="0" w:color="FF00FF"/>
              <w:bottom w:val="single" w:sz="4" w:space="0" w:color="FF0000"/>
              <w:right w:val="single" w:sz="18" w:space="0" w:color="FF0000"/>
            </w:tcBorders>
            <w:shd w:val="clear" w:color="auto" w:fill="4472C4" w:themeFill="accent1"/>
            <w:vAlign w:val="center"/>
            <w:hideMark/>
          </w:tcPr>
          <w:p w14:paraId="668D8B2D" w14:textId="77777777" w:rsidR="00585F03" w:rsidRDefault="00585F03" w:rsidP="001A1CDF">
            <w:pPr>
              <w:spacing w:line="240" w:lineRule="auto"/>
              <w:jc w:val="center"/>
              <w:rPr>
                <w:b/>
                <w:bCs/>
                <w:color w:val="FFFFFF" w:themeColor="background1"/>
                <w:sz w:val="20"/>
                <w:szCs w:val="20"/>
              </w:rPr>
            </w:pPr>
            <w:r>
              <w:rPr>
                <w:b/>
                <w:bCs/>
                <w:color w:val="FFFFFF" w:themeColor="background1"/>
                <w:sz w:val="20"/>
                <w:szCs w:val="20"/>
              </w:rPr>
              <w:t>DERS</w:t>
            </w:r>
          </w:p>
        </w:tc>
        <w:tc>
          <w:tcPr>
            <w:tcW w:w="7176" w:type="dxa"/>
            <w:gridSpan w:val="2"/>
            <w:tcBorders>
              <w:top w:val="single" w:sz="4" w:space="0" w:color="FF0000"/>
              <w:left w:val="single" w:sz="18" w:space="0" w:color="FF0000"/>
              <w:bottom w:val="single" w:sz="4" w:space="0" w:color="FF0000"/>
              <w:right w:val="single" w:sz="24" w:space="0" w:color="FF00FF"/>
            </w:tcBorders>
            <w:shd w:val="clear" w:color="auto" w:fill="D9E2F3" w:themeFill="accent1" w:themeFillTint="33"/>
            <w:vAlign w:val="center"/>
            <w:hideMark/>
          </w:tcPr>
          <w:p w14:paraId="5F212C77" w14:textId="77777777" w:rsidR="00585F03" w:rsidRDefault="00585F03" w:rsidP="001A1CDF">
            <w:pPr>
              <w:spacing w:line="240" w:lineRule="auto"/>
              <w:jc w:val="center"/>
              <w:rPr>
                <w:b/>
                <w:bCs/>
              </w:rPr>
            </w:pPr>
            <w:r>
              <w:rPr>
                <w:b/>
                <w:bCs/>
              </w:rPr>
              <w:t>TÜRKÇE</w:t>
            </w:r>
          </w:p>
        </w:tc>
      </w:tr>
      <w:tr w:rsidR="00585F03" w14:paraId="731B79AD" w14:textId="77777777" w:rsidTr="00585F03">
        <w:tc>
          <w:tcPr>
            <w:tcW w:w="1836" w:type="dxa"/>
            <w:tcBorders>
              <w:top w:val="single" w:sz="4" w:space="0" w:color="FF0000"/>
              <w:left w:val="single" w:sz="24" w:space="0" w:color="FF00FF"/>
              <w:bottom w:val="single" w:sz="4" w:space="0" w:color="FF0000"/>
              <w:right w:val="single" w:sz="18" w:space="0" w:color="FF0000"/>
            </w:tcBorders>
            <w:shd w:val="clear" w:color="auto" w:fill="3B3838" w:themeFill="background2" w:themeFillShade="40"/>
            <w:vAlign w:val="center"/>
            <w:hideMark/>
          </w:tcPr>
          <w:p w14:paraId="07DBAA83" w14:textId="77777777" w:rsidR="00585F03" w:rsidRDefault="00585F03" w:rsidP="001A1CDF">
            <w:pPr>
              <w:spacing w:line="240" w:lineRule="auto"/>
              <w:jc w:val="center"/>
              <w:rPr>
                <w:b/>
                <w:bCs/>
                <w:color w:val="FFFFFF" w:themeColor="background1"/>
                <w:sz w:val="20"/>
                <w:szCs w:val="20"/>
              </w:rPr>
            </w:pPr>
            <w:r>
              <w:rPr>
                <w:b/>
                <w:bCs/>
                <w:color w:val="FFFFFF" w:themeColor="background1"/>
                <w:sz w:val="20"/>
                <w:szCs w:val="20"/>
              </w:rPr>
              <w:t>SINIF</w:t>
            </w:r>
          </w:p>
        </w:tc>
        <w:tc>
          <w:tcPr>
            <w:tcW w:w="7176" w:type="dxa"/>
            <w:gridSpan w:val="2"/>
            <w:tcBorders>
              <w:top w:val="single" w:sz="4" w:space="0" w:color="FF0000"/>
              <w:left w:val="single" w:sz="18" w:space="0" w:color="FF0000"/>
              <w:bottom w:val="single" w:sz="4" w:space="0" w:color="FF0000"/>
              <w:right w:val="single" w:sz="24" w:space="0" w:color="FF00FF"/>
            </w:tcBorders>
            <w:shd w:val="clear" w:color="auto" w:fill="D9E2F3" w:themeFill="accent1" w:themeFillTint="33"/>
            <w:vAlign w:val="center"/>
            <w:hideMark/>
          </w:tcPr>
          <w:p w14:paraId="11292920" w14:textId="77777777" w:rsidR="00585F03" w:rsidRDefault="00585F03" w:rsidP="001A1CDF">
            <w:pPr>
              <w:spacing w:line="240" w:lineRule="auto"/>
              <w:jc w:val="center"/>
              <w:rPr>
                <w:b/>
                <w:bCs/>
              </w:rPr>
            </w:pPr>
            <w:r>
              <w:rPr>
                <w:b/>
                <w:bCs/>
                <w:highlight w:val="yellow"/>
              </w:rPr>
              <w:t>7-A</w:t>
            </w:r>
          </w:p>
        </w:tc>
      </w:tr>
      <w:tr w:rsidR="00585F03" w14:paraId="6B387A3F" w14:textId="77777777" w:rsidTr="00B2579A">
        <w:trPr>
          <w:trHeight w:val="233"/>
        </w:trPr>
        <w:tc>
          <w:tcPr>
            <w:tcW w:w="1836" w:type="dxa"/>
            <w:tcBorders>
              <w:top w:val="single" w:sz="4" w:space="0" w:color="FF0000"/>
              <w:left w:val="single" w:sz="24" w:space="0" w:color="FF00FF"/>
              <w:bottom w:val="single" w:sz="4" w:space="0" w:color="FF0000"/>
              <w:right w:val="single" w:sz="18" w:space="0" w:color="FF0000"/>
            </w:tcBorders>
            <w:shd w:val="clear" w:color="auto" w:fill="ED7D31" w:themeFill="accent2"/>
            <w:vAlign w:val="center"/>
            <w:hideMark/>
          </w:tcPr>
          <w:p w14:paraId="0017E5E0" w14:textId="77777777" w:rsidR="00585F03" w:rsidRPr="00B2579A" w:rsidRDefault="00585F03" w:rsidP="001A1CDF">
            <w:pPr>
              <w:spacing w:line="240" w:lineRule="auto"/>
              <w:jc w:val="center"/>
              <w:rPr>
                <w:b/>
                <w:bCs/>
                <w:color w:val="FFFFFF" w:themeColor="background1"/>
              </w:rPr>
            </w:pPr>
            <w:r w:rsidRPr="00B2579A">
              <w:rPr>
                <w:b/>
                <w:bCs/>
                <w:color w:val="FFFFFF" w:themeColor="background1"/>
              </w:rPr>
              <w:t>ÜNİTE</w:t>
            </w:r>
          </w:p>
        </w:tc>
        <w:tc>
          <w:tcPr>
            <w:tcW w:w="7176" w:type="dxa"/>
            <w:gridSpan w:val="2"/>
            <w:tcBorders>
              <w:top w:val="single" w:sz="4" w:space="0" w:color="FF0000"/>
              <w:left w:val="single" w:sz="18" w:space="0" w:color="FF0000"/>
              <w:bottom w:val="single" w:sz="4" w:space="0" w:color="FF0000"/>
              <w:right w:val="single" w:sz="24" w:space="0" w:color="FF00FF"/>
            </w:tcBorders>
            <w:shd w:val="clear" w:color="auto" w:fill="D9E2F3" w:themeFill="accent1" w:themeFillTint="33"/>
            <w:vAlign w:val="center"/>
            <w:hideMark/>
          </w:tcPr>
          <w:p w14:paraId="2FDA77F3" w14:textId="36B76DFE" w:rsidR="00585F03" w:rsidRPr="00374F29" w:rsidRDefault="008206A7" w:rsidP="001A1CDF">
            <w:pPr>
              <w:spacing w:line="240" w:lineRule="auto"/>
              <w:jc w:val="center"/>
              <w:rPr>
                <w:rFonts w:cstheme="minorHAnsi"/>
                <w:b/>
                <w:bCs/>
                <w:color w:val="FF0000"/>
              </w:rPr>
            </w:pPr>
            <w:r w:rsidRPr="00374F29">
              <w:rPr>
                <w:rFonts w:cstheme="minorHAnsi"/>
                <w:b/>
                <w:bCs/>
                <w:color w:val="0070C0"/>
              </w:rPr>
              <w:t>KİŞİSEL GELİŞİM</w:t>
            </w:r>
          </w:p>
        </w:tc>
      </w:tr>
      <w:tr w:rsidR="00585F03" w14:paraId="4F02F20D" w14:textId="77777777" w:rsidTr="00585F03">
        <w:tc>
          <w:tcPr>
            <w:tcW w:w="1836" w:type="dxa"/>
            <w:tcBorders>
              <w:top w:val="single" w:sz="4" w:space="0" w:color="FF0000"/>
              <w:left w:val="single" w:sz="24" w:space="0" w:color="FF00FF"/>
              <w:bottom w:val="single" w:sz="4" w:space="0" w:color="FF0000"/>
              <w:right w:val="single" w:sz="18" w:space="0" w:color="FF0000"/>
            </w:tcBorders>
            <w:shd w:val="clear" w:color="auto" w:fill="ED7D31" w:themeFill="accent2"/>
            <w:vAlign w:val="center"/>
            <w:hideMark/>
          </w:tcPr>
          <w:p w14:paraId="70B6A99C" w14:textId="77777777" w:rsidR="00585F03" w:rsidRDefault="00585F03" w:rsidP="001A1CDF">
            <w:pPr>
              <w:spacing w:line="240" w:lineRule="auto"/>
              <w:jc w:val="center"/>
              <w:rPr>
                <w:b/>
                <w:bCs/>
                <w:color w:val="FFFFFF" w:themeColor="background1"/>
                <w:sz w:val="20"/>
                <w:szCs w:val="20"/>
              </w:rPr>
            </w:pPr>
            <w:r>
              <w:rPr>
                <w:b/>
                <w:bCs/>
                <w:color w:val="FFFFFF" w:themeColor="background1"/>
                <w:sz w:val="20"/>
                <w:szCs w:val="20"/>
              </w:rPr>
              <w:t>KONU</w:t>
            </w:r>
          </w:p>
        </w:tc>
        <w:tc>
          <w:tcPr>
            <w:tcW w:w="7176" w:type="dxa"/>
            <w:gridSpan w:val="2"/>
            <w:tcBorders>
              <w:top w:val="single" w:sz="4" w:space="0" w:color="FF0000"/>
              <w:left w:val="single" w:sz="18" w:space="0" w:color="FF0000"/>
              <w:bottom w:val="single" w:sz="4" w:space="0" w:color="FF0000"/>
              <w:right w:val="single" w:sz="24" w:space="0" w:color="FF00FF"/>
            </w:tcBorders>
            <w:shd w:val="clear" w:color="auto" w:fill="D9E2F3" w:themeFill="accent1" w:themeFillTint="33"/>
            <w:vAlign w:val="center"/>
            <w:hideMark/>
          </w:tcPr>
          <w:p w14:paraId="2A95C713" w14:textId="7BAED753" w:rsidR="00585F03" w:rsidRDefault="00A66105" w:rsidP="001A1CDF">
            <w:pPr>
              <w:spacing w:line="240" w:lineRule="auto"/>
              <w:jc w:val="center"/>
              <w:rPr>
                <w:b/>
                <w:bCs/>
                <w:color w:val="C00000"/>
              </w:rPr>
            </w:pPr>
            <w:r>
              <w:rPr>
                <w:b/>
                <w:bCs/>
                <w:color w:val="C00000"/>
              </w:rPr>
              <w:t xml:space="preserve">İLETİŞİM BECERİLERİ </w:t>
            </w:r>
          </w:p>
        </w:tc>
      </w:tr>
      <w:tr w:rsidR="00585F03" w14:paraId="4091C0AE" w14:textId="77777777" w:rsidTr="00585F03">
        <w:tc>
          <w:tcPr>
            <w:tcW w:w="1836" w:type="dxa"/>
            <w:tcBorders>
              <w:top w:val="single" w:sz="4" w:space="0" w:color="FF0000"/>
              <w:left w:val="single" w:sz="24" w:space="0" w:color="FF00FF"/>
              <w:bottom w:val="single" w:sz="4" w:space="0" w:color="FF0000"/>
              <w:right w:val="single" w:sz="18" w:space="0" w:color="FF0000"/>
            </w:tcBorders>
            <w:shd w:val="clear" w:color="auto" w:fill="ED7D31" w:themeFill="accent2"/>
            <w:vAlign w:val="center"/>
            <w:hideMark/>
          </w:tcPr>
          <w:p w14:paraId="3F0CC7DF" w14:textId="77777777" w:rsidR="00585F03" w:rsidRDefault="00585F03" w:rsidP="001A1CDF">
            <w:pPr>
              <w:spacing w:line="240" w:lineRule="auto"/>
              <w:jc w:val="center"/>
              <w:rPr>
                <w:b/>
                <w:bCs/>
                <w:color w:val="FFFFFF" w:themeColor="background1"/>
                <w:sz w:val="20"/>
                <w:szCs w:val="20"/>
              </w:rPr>
            </w:pPr>
            <w:r>
              <w:rPr>
                <w:b/>
                <w:bCs/>
                <w:color w:val="FFFFFF" w:themeColor="background1"/>
                <w:sz w:val="20"/>
                <w:szCs w:val="20"/>
              </w:rPr>
              <w:t>SÜRE</w:t>
            </w:r>
          </w:p>
        </w:tc>
        <w:tc>
          <w:tcPr>
            <w:tcW w:w="7176" w:type="dxa"/>
            <w:gridSpan w:val="2"/>
            <w:tcBorders>
              <w:top w:val="single" w:sz="4" w:space="0" w:color="FF0000"/>
              <w:left w:val="single" w:sz="18" w:space="0" w:color="FF0000"/>
              <w:bottom w:val="single" w:sz="4" w:space="0" w:color="FF0000"/>
              <w:right w:val="single" w:sz="24" w:space="0" w:color="FF00FF"/>
            </w:tcBorders>
            <w:shd w:val="clear" w:color="auto" w:fill="D9E2F3" w:themeFill="accent1" w:themeFillTint="33"/>
            <w:vAlign w:val="center"/>
            <w:hideMark/>
          </w:tcPr>
          <w:p w14:paraId="685C861C" w14:textId="77777777" w:rsidR="00585F03" w:rsidRDefault="00585F03" w:rsidP="001A1CDF">
            <w:pPr>
              <w:spacing w:line="240" w:lineRule="auto"/>
              <w:jc w:val="center"/>
              <w:rPr>
                <w:b/>
                <w:bCs/>
              </w:rPr>
            </w:pPr>
            <w:r>
              <w:rPr>
                <w:b/>
                <w:bCs/>
              </w:rPr>
              <w:t>5 Ders saati</w:t>
            </w:r>
          </w:p>
        </w:tc>
      </w:tr>
      <w:tr w:rsidR="00585F03" w14:paraId="0C5917B5" w14:textId="77777777" w:rsidTr="00585F03">
        <w:tc>
          <w:tcPr>
            <w:tcW w:w="1836" w:type="dxa"/>
            <w:tcBorders>
              <w:top w:val="single" w:sz="4" w:space="0" w:color="FF0000"/>
              <w:left w:val="single" w:sz="24" w:space="0" w:color="FF00FF"/>
              <w:bottom w:val="single" w:sz="4" w:space="0" w:color="FF0000"/>
              <w:right w:val="single" w:sz="18" w:space="0" w:color="FF0000"/>
            </w:tcBorders>
            <w:shd w:val="clear" w:color="auto" w:fill="ED7D31" w:themeFill="accent2"/>
            <w:vAlign w:val="center"/>
            <w:hideMark/>
          </w:tcPr>
          <w:p w14:paraId="3299AB41" w14:textId="77777777" w:rsidR="00585F03" w:rsidRDefault="00585F03" w:rsidP="001A1CDF">
            <w:pPr>
              <w:spacing w:line="240" w:lineRule="auto"/>
              <w:jc w:val="center"/>
              <w:rPr>
                <w:b/>
                <w:bCs/>
                <w:color w:val="FFFFFF" w:themeColor="background1"/>
                <w:sz w:val="20"/>
                <w:szCs w:val="20"/>
              </w:rPr>
            </w:pPr>
            <w:r>
              <w:rPr>
                <w:b/>
                <w:bCs/>
                <w:color w:val="FFFFFF" w:themeColor="background1"/>
              </w:rPr>
              <w:t>TARİH</w:t>
            </w:r>
          </w:p>
        </w:tc>
        <w:tc>
          <w:tcPr>
            <w:tcW w:w="7176" w:type="dxa"/>
            <w:gridSpan w:val="2"/>
            <w:tcBorders>
              <w:top w:val="single" w:sz="4" w:space="0" w:color="FF0000"/>
              <w:left w:val="single" w:sz="18" w:space="0" w:color="FF0000"/>
              <w:bottom w:val="single" w:sz="4" w:space="0" w:color="FF0000"/>
              <w:right w:val="single" w:sz="24" w:space="0" w:color="FF00FF"/>
            </w:tcBorders>
            <w:shd w:val="clear" w:color="auto" w:fill="D9E2F3" w:themeFill="accent1" w:themeFillTint="33"/>
            <w:vAlign w:val="center"/>
            <w:hideMark/>
          </w:tcPr>
          <w:p w14:paraId="4C4BA07F" w14:textId="39495806" w:rsidR="00585F03" w:rsidRDefault="00A66105" w:rsidP="001A1CDF">
            <w:pPr>
              <w:spacing w:line="240" w:lineRule="auto"/>
              <w:jc w:val="center"/>
              <w:rPr>
                <w:b/>
                <w:bCs/>
                <w:color w:val="CC00CC"/>
              </w:rPr>
            </w:pPr>
            <w:r>
              <w:rPr>
                <w:b/>
                <w:bCs/>
                <w:color w:val="CC00CC"/>
              </w:rPr>
              <w:t>08-</w:t>
            </w:r>
            <w:r w:rsidR="0084242B">
              <w:rPr>
                <w:b/>
                <w:bCs/>
                <w:color w:val="CC00CC"/>
              </w:rPr>
              <w:t>12</w:t>
            </w:r>
            <w:r w:rsidR="0068231D">
              <w:rPr>
                <w:b/>
                <w:bCs/>
                <w:color w:val="CC00CC"/>
              </w:rPr>
              <w:t xml:space="preserve"> Mayıs 2023</w:t>
            </w:r>
          </w:p>
        </w:tc>
      </w:tr>
      <w:tr w:rsidR="00585F03" w14:paraId="32F67049" w14:textId="77777777" w:rsidTr="00585F03">
        <w:tc>
          <w:tcPr>
            <w:tcW w:w="1836" w:type="dxa"/>
            <w:tcBorders>
              <w:top w:val="single" w:sz="4" w:space="0" w:color="FF0000"/>
              <w:left w:val="single" w:sz="24" w:space="0" w:color="FF00FF"/>
              <w:bottom w:val="single" w:sz="4" w:space="0" w:color="FF0000"/>
              <w:right w:val="single" w:sz="18" w:space="0" w:color="FF0000"/>
            </w:tcBorders>
            <w:shd w:val="clear" w:color="auto" w:fill="D9D9D9" w:themeFill="background1" w:themeFillShade="D9"/>
            <w:hideMark/>
          </w:tcPr>
          <w:p w14:paraId="50EF3FFD" w14:textId="77777777" w:rsidR="00585F03" w:rsidRDefault="00585F03" w:rsidP="001A1CDF">
            <w:pPr>
              <w:pStyle w:val="ListeParagraf"/>
              <w:numPr>
                <w:ilvl w:val="0"/>
                <w:numId w:val="1"/>
              </w:numPr>
              <w:spacing w:line="240" w:lineRule="auto"/>
              <w:rPr>
                <w:b/>
                <w:bCs/>
                <w:color w:val="FF0000"/>
                <w:sz w:val="20"/>
                <w:szCs w:val="20"/>
              </w:rPr>
            </w:pPr>
            <w:r>
              <w:rPr>
                <w:b/>
                <w:bCs/>
              </w:rPr>
              <w:t>BÖLÜM</w:t>
            </w:r>
          </w:p>
        </w:tc>
        <w:tc>
          <w:tcPr>
            <w:tcW w:w="7176" w:type="dxa"/>
            <w:gridSpan w:val="2"/>
            <w:tcBorders>
              <w:top w:val="single" w:sz="4" w:space="0" w:color="FF0000"/>
              <w:left w:val="single" w:sz="18" w:space="0" w:color="FF0000"/>
              <w:bottom w:val="single" w:sz="4" w:space="0" w:color="FF0000"/>
              <w:right w:val="single" w:sz="24" w:space="0" w:color="FF00FF"/>
            </w:tcBorders>
            <w:shd w:val="clear" w:color="auto" w:fill="D9D9D9" w:themeFill="background1" w:themeFillShade="D9"/>
          </w:tcPr>
          <w:p w14:paraId="0576A076" w14:textId="77777777" w:rsidR="00585F03" w:rsidRDefault="00585F03" w:rsidP="001A1CDF">
            <w:pPr>
              <w:spacing w:line="240" w:lineRule="auto"/>
            </w:pPr>
          </w:p>
        </w:tc>
      </w:tr>
      <w:tr w:rsidR="00585F03" w14:paraId="504C9188" w14:textId="77777777" w:rsidTr="00585F03">
        <w:tc>
          <w:tcPr>
            <w:tcW w:w="1836" w:type="dxa"/>
            <w:tcBorders>
              <w:top w:val="single" w:sz="4" w:space="0" w:color="FF0000"/>
              <w:left w:val="single" w:sz="24" w:space="0" w:color="FF00FF"/>
              <w:bottom w:val="single" w:sz="4" w:space="0" w:color="FF0000"/>
              <w:right w:val="single" w:sz="18" w:space="0" w:color="FF0000"/>
            </w:tcBorders>
            <w:shd w:val="clear" w:color="auto" w:fill="9999FF"/>
            <w:vAlign w:val="center"/>
            <w:hideMark/>
          </w:tcPr>
          <w:p w14:paraId="333E7ACF" w14:textId="77777777" w:rsidR="00585F03" w:rsidRDefault="00585F03" w:rsidP="001A1CDF">
            <w:pPr>
              <w:jc w:val="center"/>
              <w:rPr>
                <w:b/>
                <w:bCs/>
                <w:color w:val="FFFFFF" w:themeColor="background1"/>
                <w:sz w:val="20"/>
                <w:szCs w:val="20"/>
              </w:rPr>
            </w:pPr>
            <w:r>
              <w:rPr>
                <w:b/>
                <w:bCs/>
                <w:color w:val="FFFFFF" w:themeColor="background1"/>
                <w:sz w:val="20"/>
                <w:szCs w:val="20"/>
              </w:rPr>
              <w:t>KAZANIMLAR</w:t>
            </w:r>
          </w:p>
        </w:tc>
        <w:tc>
          <w:tcPr>
            <w:tcW w:w="7176" w:type="dxa"/>
            <w:gridSpan w:val="2"/>
            <w:tcBorders>
              <w:top w:val="single" w:sz="4" w:space="0" w:color="FF0000"/>
              <w:left w:val="single" w:sz="18" w:space="0" w:color="FF0000"/>
              <w:bottom w:val="single" w:sz="4" w:space="0" w:color="FF0000"/>
              <w:right w:val="single" w:sz="24" w:space="0" w:color="FF00FF"/>
            </w:tcBorders>
            <w:shd w:val="clear" w:color="auto" w:fill="E2EFD9" w:themeFill="accent6" w:themeFillTint="33"/>
            <w:hideMark/>
          </w:tcPr>
          <w:p w14:paraId="35D75199" w14:textId="16312555" w:rsidR="002D71BD" w:rsidRPr="002D71BD" w:rsidRDefault="002D71BD" w:rsidP="002D71BD">
            <w:pPr>
              <w:spacing w:line="240" w:lineRule="auto"/>
              <w:rPr>
                <w:rFonts w:asciiTheme="majorHAnsi" w:hAnsiTheme="majorHAnsi" w:cstheme="majorHAnsi"/>
                <w:b/>
                <w:bCs/>
                <w:sz w:val="20"/>
                <w:szCs w:val="20"/>
              </w:rPr>
            </w:pPr>
            <w:r w:rsidRPr="002D71BD">
              <w:rPr>
                <w:rFonts w:asciiTheme="majorHAnsi" w:hAnsiTheme="majorHAnsi" w:cstheme="majorHAnsi"/>
                <w:b/>
                <w:bCs/>
                <w:sz w:val="20"/>
                <w:szCs w:val="20"/>
              </w:rPr>
              <w:t>T.7.1.13. Dinleme stratejilerini</w:t>
            </w:r>
            <w:r>
              <w:rPr>
                <w:rFonts w:asciiTheme="majorHAnsi" w:hAnsiTheme="majorHAnsi" w:cstheme="majorHAnsi"/>
                <w:b/>
                <w:bCs/>
                <w:sz w:val="20"/>
                <w:szCs w:val="20"/>
              </w:rPr>
              <w:t xml:space="preserve"> </w:t>
            </w:r>
            <w:r w:rsidRPr="002D71BD">
              <w:rPr>
                <w:rFonts w:asciiTheme="majorHAnsi" w:hAnsiTheme="majorHAnsi" w:cstheme="majorHAnsi"/>
                <w:b/>
                <w:bCs/>
                <w:sz w:val="20"/>
                <w:szCs w:val="20"/>
              </w:rPr>
              <w:t>uygular.</w:t>
            </w:r>
          </w:p>
          <w:p w14:paraId="6A72D034" w14:textId="77777777" w:rsidR="00070873" w:rsidRDefault="002D71BD" w:rsidP="006214AF">
            <w:pPr>
              <w:spacing w:line="240" w:lineRule="auto"/>
              <w:rPr>
                <w:rFonts w:asciiTheme="majorHAnsi" w:hAnsiTheme="majorHAnsi" w:cstheme="majorHAnsi"/>
                <w:b/>
                <w:bCs/>
                <w:sz w:val="20"/>
                <w:szCs w:val="20"/>
              </w:rPr>
            </w:pPr>
            <w:r w:rsidRPr="002D71BD">
              <w:rPr>
                <w:rFonts w:asciiTheme="majorHAnsi" w:hAnsiTheme="majorHAnsi" w:cstheme="majorHAnsi"/>
                <w:b/>
                <w:bCs/>
                <w:sz w:val="20"/>
                <w:szCs w:val="20"/>
              </w:rPr>
              <w:t>T.7.1.2. Dinlediklerinde/izlediklerinde geçen, bilmediği kelimelerin anlamını tahmin eder.</w:t>
            </w:r>
            <w:r w:rsidR="006214AF">
              <w:rPr>
                <w:rFonts w:asciiTheme="majorHAnsi" w:hAnsiTheme="majorHAnsi" w:cstheme="majorHAnsi"/>
                <w:b/>
                <w:bCs/>
                <w:sz w:val="20"/>
                <w:szCs w:val="20"/>
              </w:rPr>
              <w:t xml:space="preserve">                       </w:t>
            </w:r>
          </w:p>
          <w:p w14:paraId="20622DAE" w14:textId="4BBCC4A7" w:rsidR="002D71BD" w:rsidRPr="002D71BD" w:rsidRDefault="006214AF" w:rsidP="006214AF">
            <w:pPr>
              <w:spacing w:line="240" w:lineRule="auto"/>
              <w:rPr>
                <w:rFonts w:asciiTheme="majorHAnsi" w:hAnsiTheme="majorHAnsi" w:cstheme="majorHAnsi"/>
                <w:b/>
                <w:bCs/>
                <w:sz w:val="20"/>
                <w:szCs w:val="20"/>
              </w:rPr>
            </w:pPr>
            <w:r>
              <w:rPr>
                <w:rFonts w:asciiTheme="majorHAnsi" w:hAnsiTheme="majorHAnsi" w:cstheme="majorHAnsi"/>
                <w:b/>
                <w:bCs/>
                <w:sz w:val="20"/>
                <w:szCs w:val="20"/>
              </w:rPr>
              <w:t xml:space="preserve"> </w:t>
            </w:r>
            <w:r w:rsidRPr="006214AF">
              <w:rPr>
                <w:rFonts w:asciiTheme="majorHAnsi" w:hAnsiTheme="majorHAnsi" w:cstheme="majorHAnsi"/>
                <w:b/>
                <w:bCs/>
                <w:sz w:val="20"/>
                <w:szCs w:val="20"/>
              </w:rPr>
              <w:t>T.7.3.34. Grafik, tablo ve çizelgeyle</w:t>
            </w:r>
            <w:r w:rsidR="00070873">
              <w:rPr>
                <w:rFonts w:asciiTheme="majorHAnsi" w:hAnsiTheme="majorHAnsi" w:cstheme="majorHAnsi"/>
                <w:b/>
                <w:bCs/>
                <w:sz w:val="20"/>
                <w:szCs w:val="20"/>
              </w:rPr>
              <w:t xml:space="preserve"> </w:t>
            </w:r>
            <w:r w:rsidRPr="006214AF">
              <w:rPr>
                <w:rFonts w:asciiTheme="majorHAnsi" w:hAnsiTheme="majorHAnsi" w:cstheme="majorHAnsi"/>
                <w:b/>
                <w:bCs/>
                <w:sz w:val="20"/>
                <w:szCs w:val="20"/>
              </w:rPr>
              <w:t>sunulan bilgileri yorumlar.</w:t>
            </w:r>
          </w:p>
          <w:p w14:paraId="717F308B" w14:textId="77777777" w:rsidR="002D71BD" w:rsidRPr="002D71BD" w:rsidRDefault="002D71BD" w:rsidP="002D71BD">
            <w:pPr>
              <w:spacing w:line="240" w:lineRule="auto"/>
              <w:rPr>
                <w:rFonts w:asciiTheme="majorHAnsi" w:hAnsiTheme="majorHAnsi" w:cstheme="majorHAnsi"/>
                <w:b/>
                <w:bCs/>
                <w:sz w:val="20"/>
                <w:szCs w:val="20"/>
              </w:rPr>
            </w:pPr>
            <w:r w:rsidRPr="002D71BD">
              <w:rPr>
                <w:rFonts w:asciiTheme="majorHAnsi" w:hAnsiTheme="majorHAnsi" w:cstheme="majorHAnsi"/>
                <w:b/>
                <w:bCs/>
                <w:sz w:val="20"/>
                <w:szCs w:val="20"/>
              </w:rPr>
              <w:t>T.7.1.4. Dinledikleri/izlediklerine yönelik soruları cevaplar.</w:t>
            </w:r>
          </w:p>
          <w:p w14:paraId="37763783" w14:textId="77777777" w:rsidR="002D71BD" w:rsidRPr="002D71BD" w:rsidRDefault="002D71BD" w:rsidP="002D71BD">
            <w:pPr>
              <w:spacing w:line="240" w:lineRule="auto"/>
              <w:rPr>
                <w:rFonts w:asciiTheme="majorHAnsi" w:hAnsiTheme="majorHAnsi" w:cstheme="majorHAnsi"/>
                <w:b/>
                <w:bCs/>
                <w:sz w:val="20"/>
                <w:szCs w:val="20"/>
              </w:rPr>
            </w:pPr>
            <w:r w:rsidRPr="002D71BD">
              <w:rPr>
                <w:rFonts w:asciiTheme="majorHAnsi" w:hAnsiTheme="majorHAnsi" w:cstheme="majorHAnsi"/>
                <w:b/>
                <w:bCs/>
                <w:sz w:val="20"/>
                <w:szCs w:val="20"/>
              </w:rPr>
              <w:t>T.7.1.5. Dinlediklerinin/izlediklerinin konusunu belirler.</w:t>
            </w:r>
          </w:p>
          <w:p w14:paraId="21763E9B" w14:textId="4D3C6F89" w:rsidR="00585F03" w:rsidRPr="00CB2355" w:rsidRDefault="002D71BD" w:rsidP="002D71BD">
            <w:pPr>
              <w:spacing w:line="240" w:lineRule="auto"/>
              <w:rPr>
                <w:rFonts w:asciiTheme="majorHAnsi" w:hAnsiTheme="majorHAnsi" w:cstheme="majorHAnsi"/>
                <w:b/>
                <w:bCs/>
                <w:sz w:val="18"/>
                <w:szCs w:val="18"/>
              </w:rPr>
            </w:pPr>
            <w:r w:rsidRPr="002D71BD">
              <w:rPr>
                <w:rFonts w:asciiTheme="majorHAnsi" w:hAnsiTheme="majorHAnsi" w:cstheme="majorHAnsi"/>
                <w:b/>
                <w:bCs/>
                <w:sz w:val="20"/>
                <w:szCs w:val="20"/>
              </w:rPr>
              <w:t>T.7.1.6. Dinlediklerinin/izlediklerinin ana fikrini/ana duygusunu belirler.</w:t>
            </w:r>
          </w:p>
        </w:tc>
      </w:tr>
      <w:tr w:rsidR="00585F03" w14:paraId="6E62B249" w14:textId="77777777" w:rsidTr="00585F03">
        <w:trPr>
          <w:trHeight w:val="478"/>
        </w:trPr>
        <w:tc>
          <w:tcPr>
            <w:tcW w:w="1836" w:type="dxa"/>
            <w:tcBorders>
              <w:top w:val="single" w:sz="4" w:space="0" w:color="FF0000"/>
              <w:left w:val="single" w:sz="24" w:space="0" w:color="FF00FF"/>
              <w:bottom w:val="single" w:sz="4" w:space="0" w:color="FF0000"/>
              <w:right w:val="single" w:sz="18" w:space="0" w:color="FF0000"/>
            </w:tcBorders>
            <w:shd w:val="clear" w:color="auto" w:fill="767171" w:themeFill="background2" w:themeFillShade="80"/>
            <w:hideMark/>
          </w:tcPr>
          <w:p w14:paraId="2477E45A" w14:textId="77777777" w:rsidR="00585F03" w:rsidRDefault="00585F03" w:rsidP="001A1CDF">
            <w:pPr>
              <w:spacing w:line="240" w:lineRule="auto"/>
              <w:jc w:val="center"/>
              <w:rPr>
                <w:b/>
                <w:bCs/>
                <w:color w:val="FFFFFF" w:themeColor="background1"/>
                <w:sz w:val="20"/>
                <w:szCs w:val="20"/>
              </w:rPr>
            </w:pPr>
            <w:r>
              <w:rPr>
                <w:b/>
                <w:bCs/>
                <w:color w:val="FFFFFF" w:themeColor="background1"/>
              </w:rPr>
              <w:t>YÖNTEM VE TEKNİKLER</w:t>
            </w:r>
          </w:p>
        </w:tc>
        <w:tc>
          <w:tcPr>
            <w:tcW w:w="7176" w:type="dxa"/>
            <w:gridSpan w:val="2"/>
            <w:tcBorders>
              <w:top w:val="single" w:sz="4" w:space="0" w:color="FF0000"/>
              <w:left w:val="single" w:sz="18" w:space="0" w:color="FF0000"/>
              <w:bottom w:val="single" w:sz="4" w:space="0" w:color="FF0000"/>
              <w:right w:val="single" w:sz="24" w:space="0" w:color="FF00FF"/>
            </w:tcBorders>
            <w:shd w:val="clear" w:color="auto" w:fill="FFFFCC"/>
            <w:hideMark/>
          </w:tcPr>
          <w:p w14:paraId="26801149" w14:textId="77777777" w:rsidR="00585F03" w:rsidRDefault="00585F03" w:rsidP="001A1CDF">
            <w:pPr>
              <w:spacing w:line="240" w:lineRule="auto"/>
              <w:jc w:val="center"/>
              <w:rPr>
                <w:b/>
                <w:bCs/>
              </w:rPr>
            </w:pPr>
            <w:r>
              <w:rPr>
                <w:b/>
                <w:bCs/>
              </w:rPr>
              <w:t>Soru-cevap İşaretleyerek okuma Kavram havuzu</w:t>
            </w:r>
          </w:p>
          <w:p w14:paraId="1A23E707" w14:textId="77777777" w:rsidR="00585F03" w:rsidRDefault="00585F03" w:rsidP="001A1CDF">
            <w:pPr>
              <w:spacing w:line="240" w:lineRule="auto"/>
              <w:jc w:val="center"/>
              <w:rPr>
                <w:b/>
                <w:bCs/>
              </w:rPr>
            </w:pPr>
            <w:r>
              <w:rPr>
                <w:b/>
                <w:bCs/>
              </w:rPr>
              <w:t>oluşturma Altını çizme Ders kitabı, Türkçe sözlük vb.</w:t>
            </w:r>
          </w:p>
        </w:tc>
      </w:tr>
      <w:tr w:rsidR="00585F03" w14:paraId="04C2BE3E" w14:textId="77777777" w:rsidTr="00585F03">
        <w:trPr>
          <w:trHeight w:val="488"/>
        </w:trPr>
        <w:tc>
          <w:tcPr>
            <w:tcW w:w="1836" w:type="dxa"/>
            <w:tcBorders>
              <w:top w:val="single" w:sz="4" w:space="0" w:color="FF0000"/>
              <w:left w:val="single" w:sz="24" w:space="0" w:color="FF00FF"/>
              <w:bottom w:val="single" w:sz="4" w:space="0" w:color="FF0000"/>
              <w:right w:val="single" w:sz="18" w:space="0" w:color="FF0000"/>
            </w:tcBorders>
            <w:shd w:val="clear" w:color="auto" w:fill="00FF99"/>
            <w:vAlign w:val="center"/>
            <w:hideMark/>
          </w:tcPr>
          <w:p w14:paraId="5B5E83F1" w14:textId="77777777" w:rsidR="00585F03" w:rsidRDefault="00585F03" w:rsidP="001A1CDF">
            <w:pPr>
              <w:spacing w:line="240" w:lineRule="auto"/>
              <w:jc w:val="center"/>
              <w:rPr>
                <w:b/>
                <w:bCs/>
                <w:color w:val="FFFFFF" w:themeColor="background1"/>
                <w:sz w:val="20"/>
                <w:szCs w:val="20"/>
              </w:rPr>
            </w:pPr>
            <w:r>
              <w:rPr>
                <w:b/>
                <w:bCs/>
                <w:color w:val="7030A0"/>
              </w:rPr>
              <w:t>ARAÇ GEREÇ</w:t>
            </w:r>
          </w:p>
        </w:tc>
        <w:tc>
          <w:tcPr>
            <w:tcW w:w="7176" w:type="dxa"/>
            <w:gridSpan w:val="2"/>
            <w:tcBorders>
              <w:top w:val="single" w:sz="4" w:space="0" w:color="FF0000"/>
              <w:left w:val="single" w:sz="18" w:space="0" w:color="FF0000"/>
              <w:bottom w:val="single" w:sz="4" w:space="0" w:color="FF0000"/>
              <w:right w:val="single" w:sz="24" w:space="0" w:color="FF00FF"/>
            </w:tcBorders>
            <w:shd w:val="clear" w:color="auto" w:fill="99CCFF"/>
            <w:hideMark/>
          </w:tcPr>
          <w:p w14:paraId="53F8A445" w14:textId="77777777" w:rsidR="00585F03" w:rsidRDefault="00585F03" w:rsidP="001A1CDF">
            <w:pPr>
              <w:spacing w:line="240" w:lineRule="auto"/>
              <w:jc w:val="center"/>
              <w:rPr>
                <w:b/>
                <w:bCs/>
                <w:sz w:val="20"/>
                <w:szCs w:val="20"/>
              </w:rPr>
            </w:pPr>
            <w:r>
              <w:rPr>
                <w:b/>
                <w:bCs/>
              </w:rPr>
              <w:t>Ders kitabı, ders notları, akıllı tahta, EBA, MEB kazanım testleri ve çalışma fasikülleri, sözlükler, yazım kılavuzu.</w:t>
            </w:r>
          </w:p>
        </w:tc>
      </w:tr>
      <w:tr w:rsidR="00585F03" w14:paraId="336C5F0C" w14:textId="77777777" w:rsidTr="00585F03">
        <w:tc>
          <w:tcPr>
            <w:tcW w:w="1836" w:type="dxa"/>
            <w:tcBorders>
              <w:top w:val="single" w:sz="4" w:space="0" w:color="FF0000"/>
              <w:left w:val="single" w:sz="24" w:space="0" w:color="FF00FF"/>
              <w:bottom w:val="single" w:sz="4" w:space="0" w:color="FF0000"/>
              <w:right w:val="single" w:sz="18" w:space="0" w:color="FF0000"/>
            </w:tcBorders>
            <w:shd w:val="clear" w:color="auto" w:fill="99CC00"/>
            <w:hideMark/>
          </w:tcPr>
          <w:p w14:paraId="3E08F577" w14:textId="77777777" w:rsidR="00585F03" w:rsidRDefault="00585F03" w:rsidP="001A1CDF">
            <w:pPr>
              <w:rPr>
                <w:b/>
                <w:bCs/>
                <w:color w:val="FFFFFF" w:themeColor="background1"/>
                <w:sz w:val="20"/>
                <w:szCs w:val="20"/>
              </w:rPr>
            </w:pPr>
            <w:r>
              <w:rPr>
                <w:b/>
                <w:bCs/>
                <w:color w:val="FFFFFF" w:themeColor="background1"/>
                <w:sz w:val="20"/>
                <w:szCs w:val="20"/>
              </w:rPr>
              <w:t>Öğrenme öğretme</w:t>
            </w:r>
          </w:p>
        </w:tc>
        <w:tc>
          <w:tcPr>
            <w:tcW w:w="7176" w:type="dxa"/>
            <w:gridSpan w:val="2"/>
            <w:tcBorders>
              <w:top w:val="single" w:sz="4" w:space="0" w:color="FF0000"/>
              <w:left w:val="single" w:sz="18" w:space="0" w:color="FF0000"/>
              <w:bottom w:val="single" w:sz="4" w:space="0" w:color="FF0000"/>
              <w:right w:val="single" w:sz="24" w:space="0" w:color="FF00FF"/>
            </w:tcBorders>
            <w:shd w:val="clear" w:color="auto" w:fill="E2EFD9" w:themeFill="accent6" w:themeFillTint="33"/>
            <w:hideMark/>
          </w:tcPr>
          <w:p w14:paraId="01515D6E" w14:textId="51615486" w:rsidR="007D7C67" w:rsidRPr="007921D1" w:rsidRDefault="00A328A5" w:rsidP="001A1CDF">
            <w:pPr>
              <w:pStyle w:val="AralkYok"/>
            </w:pPr>
            <w:r w:rsidRPr="00A328A5">
              <w:t>Geçmişten günümüze insanların hangi yollarla iletişim kurduklarını</w:t>
            </w:r>
            <w:r>
              <w:t xml:space="preserve"> </w:t>
            </w:r>
            <w:r w:rsidRPr="00A328A5">
              <w:t>açıklayınız</w:t>
            </w:r>
            <w:r w:rsidR="000F62D9">
              <w:t xml:space="preserve"> denilerek derse başlanacak</w:t>
            </w:r>
            <w:r w:rsidR="004C43FF" w:rsidRPr="007921D1">
              <w:t xml:space="preserve">. </w:t>
            </w:r>
            <w:r w:rsidR="001D78A3" w:rsidRPr="007921D1">
              <w:t xml:space="preserve">Metin </w:t>
            </w:r>
            <w:r w:rsidR="00F345A0">
              <w:t xml:space="preserve">dinleme kurallarına göre dinlenecek. </w:t>
            </w:r>
          </w:p>
          <w:p w14:paraId="45B295A3" w14:textId="46FC949B" w:rsidR="00A32437" w:rsidRPr="00A32437" w:rsidRDefault="00C218F3" w:rsidP="00A32437">
            <w:pPr>
              <w:pStyle w:val="AralkYok"/>
              <w:rPr>
                <w:rStyle w:val="A07"/>
              </w:rPr>
            </w:pPr>
            <w:r>
              <w:rPr>
                <w:b/>
                <w:bCs/>
                <w:color w:val="FF0000"/>
              </w:rPr>
              <w:t xml:space="preserve"> </w:t>
            </w:r>
            <w:r w:rsidR="00E371E9" w:rsidRPr="007753F3">
              <w:rPr>
                <w:b/>
                <w:bCs/>
                <w:color w:val="7030A0"/>
              </w:rPr>
              <w:t xml:space="preserve">1. </w:t>
            </w:r>
            <w:r w:rsidR="00181537" w:rsidRPr="007753F3">
              <w:rPr>
                <w:b/>
                <w:bCs/>
                <w:color w:val="7030A0"/>
              </w:rPr>
              <w:t xml:space="preserve">etkinlik </w:t>
            </w:r>
            <w:r w:rsidR="00181537">
              <w:rPr>
                <w:rStyle w:val="A16"/>
              </w:rPr>
              <w:t>verilen</w:t>
            </w:r>
            <w:r w:rsidR="004F381E">
              <w:rPr>
                <w:rStyle w:val="A16"/>
              </w:rPr>
              <w:t xml:space="preserve"> sözcüklerin anlamı bulunacak. </w:t>
            </w:r>
            <w:r w:rsidR="002E3212" w:rsidRPr="007753F3">
              <w:rPr>
                <w:rStyle w:val="A16"/>
                <w:b/>
                <w:bCs/>
                <w:color w:val="7030A0"/>
              </w:rPr>
              <w:t>2. Etkinlik</w:t>
            </w:r>
            <w:r w:rsidR="002E3212" w:rsidRPr="007753F3">
              <w:rPr>
                <w:rStyle w:val="A16"/>
                <w:color w:val="7030A0"/>
              </w:rPr>
              <w:t xml:space="preserve"> </w:t>
            </w:r>
            <w:r w:rsidR="002E3212">
              <w:rPr>
                <w:rStyle w:val="A16"/>
              </w:rPr>
              <w:t xml:space="preserve">metni kavrama soruları cevaplanacak. </w:t>
            </w:r>
            <w:r w:rsidR="002E3212" w:rsidRPr="007753F3">
              <w:rPr>
                <w:rStyle w:val="A16"/>
                <w:b/>
                <w:bCs/>
                <w:color w:val="7030A0"/>
              </w:rPr>
              <w:t xml:space="preserve">3. </w:t>
            </w:r>
            <w:r w:rsidR="00181537" w:rsidRPr="007753F3">
              <w:rPr>
                <w:rStyle w:val="A16"/>
                <w:b/>
                <w:bCs/>
                <w:color w:val="7030A0"/>
              </w:rPr>
              <w:t>Etkinlik</w:t>
            </w:r>
            <w:r w:rsidR="00181537" w:rsidRPr="007753F3">
              <w:rPr>
                <w:rStyle w:val="A16"/>
                <w:color w:val="7030A0"/>
              </w:rPr>
              <w:t xml:space="preserve"> </w:t>
            </w:r>
            <w:r w:rsidR="00181537">
              <w:rPr>
                <w:rStyle w:val="A07"/>
              </w:rPr>
              <w:t xml:space="preserve">metnin konusu ve ana fikri belirtilecek. </w:t>
            </w:r>
            <w:r w:rsidR="00181537" w:rsidRPr="007753F3">
              <w:rPr>
                <w:rStyle w:val="A07"/>
                <w:b/>
                <w:bCs/>
                <w:color w:val="7030A0"/>
              </w:rPr>
              <w:t>4. Etkinlik</w:t>
            </w:r>
            <w:r w:rsidR="00181537" w:rsidRPr="007753F3">
              <w:rPr>
                <w:rStyle w:val="A07"/>
                <w:color w:val="7030A0"/>
              </w:rPr>
              <w:t xml:space="preserve"> </w:t>
            </w:r>
            <w:r w:rsidR="00654218">
              <w:rPr>
                <w:rStyle w:val="A07"/>
              </w:rPr>
              <w:t>verilen görseller in</w:t>
            </w:r>
            <w:r w:rsidR="00A32437">
              <w:rPr>
                <w:rStyle w:val="A07"/>
              </w:rPr>
              <w:t xml:space="preserve">celenip çevremizdeki </w:t>
            </w:r>
            <w:r w:rsidR="00A32437" w:rsidRPr="00A32437">
              <w:rPr>
                <w:rStyle w:val="A07"/>
              </w:rPr>
              <w:t>insanlarla iletişim kurarken</w:t>
            </w:r>
          </w:p>
          <w:p w14:paraId="606C3CFB" w14:textId="617447BD" w:rsidR="00281480" w:rsidRPr="000C78F0" w:rsidRDefault="00A32437" w:rsidP="00A32437">
            <w:pPr>
              <w:pStyle w:val="AralkYok"/>
              <w:rPr>
                <w:rFonts w:cs="Helvetica Neue"/>
                <w:sz w:val="20"/>
                <w:szCs w:val="20"/>
              </w:rPr>
            </w:pPr>
            <w:r w:rsidRPr="00A32437">
              <w:rPr>
                <w:rStyle w:val="A07"/>
              </w:rPr>
              <w:t>nelere dikkat etmeniz gerektiğini</w:t>
            </w:r>
            <w:r>
              <w:rPr>
                <w:rStyle w:val="A07"/>
              </w:rPr>
              <w:t xml:space="preserve"> </w:t>
            </w:r>
            <w:r w:rsidRPr="00A32437">
              <w:rPr>
                <w:rStyle w:val="A07"/>
              </w:rPr>
              <w:t>yazı</w:t>
            </w:r>
            <w:r w:rsidR="006A7348">
              <w:rPr>
                <w:rStyle w:val="A07"/>
              </w:rPr>
              <w:t>lacak</w:t>
            </w:r>
            <w:r w:rsidRPr="00A32437">
              <w:rPr>
                <w:rStyle w:val="A07"/>
              </w:rPr>
              <w:t>.</w:t>
            </w:r>
            <w:r w:rsidR="006A7348">
              <w:rPr>
                <w:rStyle w:val="A07"/>
              </w:rPr>
              <w:t xml:space="preserve"> </w:t>
            </w:r>
            <w:r w:rsidR="006A7348" w:rsidRPr="007753F3">
              <w:rPr>
                <w:rStyle w:val="A07"/>
                <w:b/>
                <w:bCs/>
                <w:color w:val="7030A0"/>
              </w:rPr>
              <w:t>5. Etkinlik</w:t>
            </w:r>
            <w:r w:rsidR="006A7348" w:rsidRPr="007753F3">
              <w:rPr>
                <w:rStyle w:val="A07"/>
                <w:color w:val="7030A0"/>
              </w:rPr>
              <w:t xml:space="preserve"> </w:t>
            </w:r>
            <w:r w:rsidR="00A43EC1">
              <w:rPr>
                <w:rStyle w:val="A07"/>
              </w:rPr>
              <w:t xml:space="preserve">verilen grafik incelenerek yöneltilen sorular cevaplanacak. </w:t>
            </w:r>
            <w:r w:rsidR="002C1A4A" w:rsidRPr="007753F3">
              <w:rPr>
                <w:rStyle w:val="A07"/>
                <w:b/>
                <w:bCs/>
                <w:color w:val="7030A0"/>
              </w:rPr>
              <w:t>6. Etkinlik</w:t>
            </w:r>
            <w:r w:rsidR="002C1A4A" w:rsidRPr="007753F3">
              <w:rPr>
                <w:rStyle w:val="A07"/>
                <w:color w:val="7030A0"/>
              </w:rPr>
              <w:t xml:space="preserve"> </w:t>
            </w:r>
            <w:r w:rsidR="002C1A4A">
              <w:rPr>
                <w:rStyle w:val="A07"/>
              </w:rPr>
              <w:t xml:space="preserve">verilen paragraftaki boşluklara uygun noktalama işaretleri yazılacak. </w:t>
            </w:r>
            <w:r w:rsidR="002C1A4A" w:rsidRPr="007753F3">
              <w:rPr>
                <w:rStyle w:val="A07"/>
                <w:b/>
                <w:bCs/>
                <w:color w:val="7030A0"/>
              </w:rPr>
              <w:t>7. Etkinlik</w:t>
            </w:r>
            <w:r w:rsidR="002C1A4A" w:rsidRPr="007753F3">
              <w:rPr>
                <w:rStyle w:val="A07"/>
                <w:color w:val="7030A0"/>
              </w:rPr>
              <w:t xml:space="preserve"> </w:t>
            </w:r>
            <w:r w:rsidR="000F761B">
              <w:rPr>
                <w:rStyle w:val="A07"/>
              </w:rPr>
              <w:t xml:space="preserve">verilen cümlelerdeki yazım yanlışları bulunacak ve yanlışın sebebi belirtilecek. </w:t>
            </w:r>
            <w:r w:rsidR="00C71841" w:rsidRPr="007753F3">
              <w:rPr>
                <w:rStyle w:val="A07"/>
                <w:b/>
                <w:bCs/>
                <w:color w:val="7030A0"/>
              </w:rPr>
              <w:t>8. Etkinlik</w:t>
            </w:r>
            <w:r w:rsidR="00C71841" w:rsidRPr="007753F3">
              <w:rPr>
                <w:rStyle w:val="A07"/>
                <w:color w:val="7030A0"/>
              </w:rPr>
              <w:t xml:space="preserve"> </w:t>
            </w:r>
            <w:r w:rsidR="00323305">
              <w:rPr>
                <w:rStyle w:val="A07"/>
              </w:rPr>
              <w:t xml:space="preserve">kitaptaki görselle ilgili düşünceleri açıklayan bir metin yazılacak. </w:t>
            </w:r>
          </w:p>
        </w:tc>
      </w:tr>
      <w:tr w:rsidR="00585F03" w14:paraId="4316668D" w14:textId="77777777" w:rsidTr="00585F03">
        <w:tc>
          <w:tcPr>
            <w:tcW w:w="1836" w:type="dxa"/>
            <w:tcBorders>
              <w:top w:val="single" w:sz="4" w:space="0" w:color="FF0000"/>
              <w:left w:val="single" w:sz="24" w:space="0" w:color="FF00FF"/>
              <w:bottom w:val="single" w:sz="4" w:space="0" w:color="FF0000"/>
              <w:right w:val="single" w:sz="18" w:space="0" w:color="FF0000"/>
            </w:tcBorders>
            <w:shd w:val="clear" w:color="auto" w:fill="D9D9D9" w:themeFill="background1" w:themeFillShade="D9"/>
            <w:hideMark/>
          </w:tcPr>
          <w:p w14:paraId="5F871E7B" w14:textId="77777777" w:rsidR="00585F03" w:rsidRDefault="00585F03" w:rsidP="001A1CDF">
            <w:pPr>
              <w:pStyle w:val="ListeParagraf"/>
              <w:numPr>
                <w:ilvl w:val="0"/>
                <w:numId w:val="1"/>
              </w:numPr>
              <w:spacing w:line="240" w:lineRule="auto"/>
              <w:rPr>
                <w:b/>
                <w:bCs/>
                <w:color w:val="FF0000"/>
                <w:sz w:val="20"/>
                <w:szCs w:val="20"/>
              </w:rPr>
            </w:pPr>
            <w:r>
              <w:rPr>
                <w:b/>
                <w:bCs/>
              </w:rPr>
              <w:t>BÖLÜM</w:t>
            </w:r>
          </w:p>
        </w:tc>
        <w:tc>
          <w:tcPr>
            <w:tcW w:w="7176" w:type="dxa"/>
            <w:gridSpan w:val="2"/>
            <w:tcBorders>
              <w:top w:val="single" w:sz="4" w:space="0" w:color="FF0000"/>
              <w:left w:val="single" w:sz="18" w:space="0" w:color="FF0000"/>
              <w:bottom w:val="single" w:sz="4" w:space="0" w:color="FF0000"/>
              <w:right w:val="single" w:sz="24" w:space="0" w:color="FF00FF"/>
            </w:tcBorders>
            <w:shd w:val="clear" w:color="auto" w:fill="D9D9D9" w:themeFill="background1" w:themeFillShade="D9"/>
            <w:hideMark/>
          </w:tcPr>
          <w:p w14:paraId="5DA94DB1" w14:textId="77777777" w:rsidR="00585F03" w:rsidRDefault="00585F03" w:rsidP="001A1CDF">
            <w:pPr>
              <w:spacing w:line="240" w:lineRule="auto"/>
              <w:jc w:val="center"/>
              <w:rPr>
                <w:b/>
                <w:bCs/>
              </w:rPr>
            </w:pPr>
            <w:r>
              <w:rPr>
                <w:b/>
                <w:bCs/>
                <w:color w:val="C45911" w:themeColor="accent2" w:themeShade="BF"/>
              </w:rPr>
              <w:t>ÖLÇME VE DEĞERLENDİRME</w:t>
            </w:r>
          </w:p>
        </w:tc>
      </w:tr>
      <w:tr w:rsidR="00585F03" w14:paraId="12492D9A" w14:textId="77777777" w:rsidTr="00B2579A">
        <w:trPr>
          <w:trHeight w:val="179"/>
        </w:trPr>
        <w:tc>
          <w:tcPr>
            <w:tcW w:w="1836" w:type="dxa"/>
            <w:tcBorders>
              <w:top w:val="single" w:sz="4" w:space="0" w:color="FF0000"/>
              <w:left w:val="single" w:sz="24" w:space="0" w:color="FF00FF"/>
              <w:bottom w:val="single" w:sz="4" w:space="0" w:color="FF0000"/>
              <w:right w:val="single" w:sz="18" w:space="0" w:color="FF0000"/>
            </w:tcBorders>
            <w:shd w:val="clear" w:color="auto" w:fill="F4B083" w:themeFill="accent2" w:themeFillTint="99"/>
          </w:tcPr>
          <w:p w14:paraId="4D69149A" w14:textId="77777777" w:rsidR="00585F03" w:rsidRDefault="00585F03" w:rsidP="001A1CDF">
            <w:pPr>
              <w:rPr>
                <w:b/>
                <w:bCs/>
                <w:color w:val="FF0000"/>
                <w:sz w:val="20"/>
                <w:szCs w:val="20"/>
              </w:rPr>
            </w:pPr>
          </w:p>
        </w:tc>
        <w:tc>
          <w:tcPr>
            <w:tcW w:w="7176" w:type="dxa"/>
            <w:gridSpan w:val="2"/>
            <w:tcBorders>
              <w:top w:val="single" w:sz="4" w:space="0" w:color="FF0000"/>
              <w:left w:val="single" w:sz="18" w:space="0" w:color="FF0000"/>
              <w:bottom w:val="single" w:sz="4" w:space="0" w:color="FF0000"/>
              <w:right w:val="single" w:sz="24" w:space="0" w:color="FF00FF"/>
            </w:tcBorders>
            <w:shd w:val="clear" w:color="auto" w:fill="66FFFF"/>
            <w:hideMark/>
          </w:tcPr>
          <w:p w14:paraId="53482891" w14:textId="088B95F4" w:rsidR="00585F03" w:rsidRDefault="00E25B85" w:rsidP="001A1CDF">
            <w:pPr>
              <w:spacing w:line="240" w:lineRule="auto"/>
              <w:rPr>
                <w:b/>
                <w:bCs/>
              </w:rPr>
            </w:pPr>
            <w:proofErr w:type="gramStart"/>
            <w:r>
              <w:rPr>
                <w:b/>
                <w:bCs/>
              </w:rPr>
              <w:t>Bu gün</w:t>
            </w:r>
            <w:proofErr w:type="gramEnd"/>
            <w:r>
              <w:rPr>
                <w:b/>
                <w:bCs/>
              </w:rPr>
              <w:t xml:space="preserve"> hava </w:t>
            </w:r>
            <w:proofErr w:type="spellStart"/>
            <w:r>
              <w:rPr>
                <w:b/>
                <w:bCs/>
              </w:rPr>
              <w:t>sım</w:t>
            </w:r>
            <w:proofErr w:type="spellEnd"/>
            <w:r>
              <w:rPr>
                <w:b/>
                <w:bCs/>
              </w:rPr>
              <w:t xml:space="preserve"> sıcak, çok terledim. </w:t>
            </w:r>
            <w:r w:rsidR="00413592">
              <w:rPr>
                <w:b/>
                <w:bCs/>
              </w:rPr>
              <w:t xml:space="preserve">Yazım Yanlışı var mıdır? </w:t>
            </w:r>
          </w:p>
        </w:tc>
      </w:tr>
      <w:tr w:rsidR="00585F03" w14:paraId="70A55868" w14:textId="77777777" w:rsidTr="00585F03">
        <w:tc>
          <w:tcPr>
            <w:tcW w:w="1836" w:type="dxa"/>
            <w:tcBorders>
              <w:top w:val="single" w:sz="4" w:space="0" w:color="FF0000"/>
              <w:left w:val="single" w:sz="24" w:space="0" w:color="FF00FF"/>
              <w:bottom w:val="single" w:sz="4" w:space="0" w:color="FF0000"/>
              <w:right w:val="single" w:sz="18" w:space="0" w:color="FF0000"/>
            </w:tcBorders>
            <w:shd w:val="clear" w:color="auto" w:fill="D9D9D9" w:themeFill="background1" w:themeFillShade="D9"/>
            <w:hideMark/>
          </w:tcPr>
          <w:p w14:paraId="1C672824" w14:textId="77777777" w:rsidR="00585F03" w:rsidRDefault="00585F03" w:rsidP="001A1CDF">
            <w:pPr>
              <w:pStyle w:val="ListeParagraf"/>
              <w:numPr>
                <w:ilvl w:val="0"/>
                <w:numId w:val="1"/>
              </w:numPr>
              <w:spacing w:line="240" w:lineRule="auto"/>
              <w:rPr>
                <w:b/>
                <w:bCs/>
                <w:color w:val="FF0000"/>
                <w:sz w:val="20"/>
                <w:szCs w:val="20"/>
              </w:rPr>
            </w:pPr>
            <w:r>
              <w:rPr>
                <w:b/>
                <w:bCs/>
              </w:rPr>
              <w:t>BÖLÜM</w:t>
            </w:r>
          </w:p>
        </w:tc>
        <w:tc>
          <w:tcPr>
            <w:tcW w:w="7176" w:type="dxa"/>
            <w:gridSpan w:val="2"/>
            <w:tcBorders>
              <w:top w:val="single" w:sz="4" w:space="0" w:color="FF0000"/>
              <w:left w:val="single" w:sz="18" w:space="0" w:color="FF0000"/>
              <w:bottom w:val="single" w:sz="4" w:space="0" w:color="FF0000"/>
              <w:right w:val="single" w:sz="24" w:space="0" w:color="FF00FF"/>
            </w:tcBorders>
            <w:shd w:val="clear" w:color="auto" w:fill="D9D9D9" w:themeFill="background1" w:themeFillShade="D9"/>
            <w:hideMark/>
          </w:tcPr>
          <w:p w14:paraId="3C7BB396" w14:textId="77777777" w:rsidR="00585F03" w:rsidRDefault="00585F03" w:rsidP="001A1CDF">
            <w:pPr>
              <w:spacing w:line="240" w:lineRule="auto"/>
              <w:jc w:val="center"/>
              <w:rPr>
                <w:b/>
                <w:bCs/>
                <w:i/>
                <w:iCs/>
              </w:rPr>
            </w:pPr>
            <w:r>
              <w:rPr>
                <w:b/>
                <w:bCs/>
                <w:color w:val="C45911" w:themeColor="accent2" w:themeShade="BF"/>
              </w:rPr>
              <w:t>PLANA İLİŞKİN AÇIKLAMALAR</w:t>
            </w:r>
          </w:p>
        </w:tc>
      </w:tr>
      <w:tr w:rsidR="00585F03" w14:paraId="7B341438" w14:textId="77777777" w:rsidTr="00585F03">
        <w:tc>
          <w:tcPr>
            <w:tcW w:w="1836" w:type="dxa"/>
            <w:tcBorders>
              <w:top w:val="single" w:sz="4" w:space="0" w:color="FF0000"/>
              <w:left w:val="single" w:sz="24" w:space="0" w:color="FF00FF"/>
              <w:bottom w:val="single" w:sz="4" w:space="0" w:color="FF0000"/>
              <w:right w:val="single" w:sz="18" w:space="0" w:color="FF0000"/>
            </w:tcBorders>
            <w:shd w:val="clear" w:color="auto" w:fill="CCCCFF"/>
          </w:tcPr>
          <w:p w14:paraId="123D8299" w14:textId="77777777" w:rsidR="00585F03" w:rsidRDefault="00585F03" w:rsidP="001A1CDF">
            <w:pPr>
              <w:jc w:val="center"/>
              <w:rPr>
                <w:b/>
                <w:bCs/>
                <w:color w:val="FF0000"/>
                <w:sz w:val="16"/>
                <w:szCs w:val="16"/>
              </w:rPr>
            </w:pPr>
          </w:p>
        </w:tc>
        <w:tc>
          <w:tcPr>
            <w:tcW w:w="7176" w:type="dxa"/>
            <w:gridSpan w:val="2"/>
            <w:tcBorders>
              <w:top w:val="single" w:sz="4" w:space="0" w:color="FF0000"/>
              <w:left w:val="single" w:sz="18" w:space="0" w:color="FF0000"/>
              <w:bottom w:val="single" w:sz="4" w:space="0" w:color="FF0000"/>
              <w:right w:val="single" w:sz="24" w:space="0" w:color="FF00FF"/>
            </w:tcBorders>
            <w:shd w:val="clear" w:color="auto" w:fill="CCCCFF"/>
            <w:hideMark/>
          </w:tcPr>
          <w:p w14:paraId="5CC7E1F3" w14:textId="77777777" w:rsidR="00585F03" w:rsidRDefault="00585F03" w:rsidP="001A1CDF">
            <w:pPr>
              <w:spacing w:line="240" w:lineRule="auto"/>
              <w:jc w:val="center"/>
              <w:rPr>
                <w:b/>
                <w:bCs/>
              </w:rPr>
            </w:pPr>
            <w:r>
              <w:rPr>
                <w:b/>
                <w:bCs/>
              </w:rPr>
              <w:t>Bu plan bir haftalıktır</w:t>
            </w:r>
          </w:p>
        </w:tc>
      </w:tr>
      <w:tr w:rsidR="00585F03" w14:paraId="2D793B2D" w14:textId="77777777" w:rsidTr="00585F03">
        <w:trPr>
          <w:trHeight w:val="245"/>
        </w:trPr>
        <w:tc>
          <w:tcPr>
            <w:tcW w:w="1836" w:type="dxa"/>
            <w:tcBorders>
              <w:top w:val="single" w:sz="4" w:space="0" w:color="FF0000"/>
              <w:left w:val="single" w:sz="24" w:space="0" w:color="FF00FF"/>
              <w:bottom w:val="single" w:sz="4" w:space="0" w:color="FF0000"/>
              <w:right w:val="single" w:sz="18" w:space="0" w:color="FF0000"/>
            </w:tcBorders>
            <w:shd w:val="clear" w:color="auto" w:fill="FFFFCC"/>
          </w:tcPr>
          <w:p w14:paraId="17F8AC98" w14:textId="77777777" w:rsidR="00585F03" w:rsidRDefault="00585F03" w:rsidP="001A1CDF">
            <w:pPr>
              <w:jc w:val="center"/>
              <w:rPr>
                <w:b/>
                <w:bCs/>
                <w:color w:val="FF0000"/>
                <w:sz w:val="16"/>
                <w:szCs w:val="16"/>
              </w:rPr>
            </w:pPr>
          </w:p>
        </w:tc>
        <w:tc>
          <w:tcPr>
            <w:tcW w:w="3390" w:type="dxa"/>
            <w:tcBorders>
              <w:top w:val="single" w:sz="4" w:space="0" w:color="FF0000"/>
              <w:left w:val="single" w:sz="18" w:space="0" w:color="FF0000"/>
              <w:bottom w:val="single" w:sz="4" w:space="0" w:color="FF0000"/>
              <w:right w:val="single" w:sz="18" w:space="0" w:color="FF0000"/>
            </w:tcBorders>
            <w:shd w:val="clear" w:color="auto" w:fill="FFFFCC"/>
            <w:hideMark/>
          </w:tcPr>
          <w:p w14:paraId="3A020DA0" w14:textId="77777777" w:rsidR="00585F03" w:rsidRDefault="00585F03" w:rsidP="001A1CDF">
            <w:pPr>
              <w:tabs>
                <w:tab w:val="center" w:pos="1587"/>
                <w:tab w:val="right" w:pos="3174"/>
              </w:tabs>
              <w:rPr>
                <w:b/>
                <w:bCs/>
                <w:sz w:val="24"/>
                <w:szCs w:val="24"/>
              </w:rPr>
            </w:pPr>
            <w:r>
              <w:rPr>
                <w:b/>
                <w:bCs/>
                <w:sz w:val="24"/>
                <w:szCs w:val="24"/>
              </w:rPr>
              <w:tab/>
            </w:r>
            <w:r>
              <w:rPr>
                <w:b/>
                <w:bCs/>
                <w:sz w:val="20"/>
                <w:szCs w:val="20"/>
              </w:rPr>
              <w:t xml:space="preserve"> </w:t>
            </w:r>
            <w:r>
              <w:rPr>
                <w:b/>
                <w:bCs/>
                <w:sz w:val="24"/>
                <w:szCs w:val="24"/>
              </w:rPr>
              <w:t xml:space="preserve">Reha AŞIK  </w:t>
            </w:r>
          </w:p>
        </w:tc>
        <w:tc>
          <w:tcPr>
            <w:tcW w:w="3786" w:type="dxa"/>
            <w:tcBorders>
              <w:top w:val="single" w:sz="4" w:space="0" w:color="FF0000"/>
              <w:left w:val="single" w:sz="18" w:space="0" w:color="FF0000"/>
              <w:bottom w:val="single" w:sz="4" w:space="0" w:color="FF0000"/>
              <w:right w:val="single" w:sz="24" w:space="0" w:color="FF00FF"/>
            </w:tcBorders>
            <w:shd w:val="clear" w:color="auto" w:fill="FFFFCC"/>
            <w:hideMark/>
          </w:tcPr>
          <w:p w14:paraId="7BD174C2" w14:textId="3A8DC7FE" w:rsidR="00585F03" w:rsidRDefault="0084242B" w:rsidP="001A1CDF">
            <w:pPr>
              <w:jc w:val="center"/>
              <w:rPr>
                <w:b/>
                <w:bCs/>
                <w:i/>
                <w:iCs/>
                <w:sz w:val="24"/>
                <w:szCs w:val="24"/>
              </w:rPr>
            </w:pPr>
            <w:r>
              <w:rPr>
                <w:b/>
                <w:bCs/>
                <w:color w:val="CC00CC"/>
              </w:rPr>
              <w:t>08-12 Mayıs 2023</w:t>
            </w:r>
          </w:p>
        </w:tc>
      </w:tr>
      <w:tr w:rsidR="00585F03" w14:paraId="5197E1D8" w14:textId="77777777" w:rsidTr="00585F03">
        <w:trPr>
          <w:trHeight w:val="245"/>
        </w:trPr>
        <w:tc>
          <w:tcPr>
            <w:tcW w:w="1836" w:type="dxa"/>
            <w:tcBorders>
              <w:top w:val="single" w:sz="4" w:space="0" w:color="FF0000"/>
              <w:left w:val="single" w:sz="24" w:space="0" w:color="FF00FF"/>
              <w:bottom w:val="single" w:sz="18" w:space="0" w:color="FF00FF"/>
              <w:right w:val="single" w:sz="18" w:space="0" w:color="FF0000"/>
            </w:tcBorders>
            <w:shd w:val="clear" w:color="auto" w:fill="FFFFCC"/>
          </w:tcPr>
          <w:p w14:paraId="1EDFFB33" w14:textId="77777777" w:rsidR="00585F03" w:rsidRDefault="00585F03" w:rsidP="001A1CDF">
            <w:pPr>
              <w:spacing w:line="240" w:lineRule="auto"/>
              <w:jc w:val="center"/>
              <w:rPr>
                <w:b/>
                <w:bCs/>
                <w:color w:val="FF0000"/>
                <w:sz w:val="16"/>
                <w:szCs w:val="16"/>
              </w:rPr>
            </w:pPr>
          </w:p>
          <w:p w14:paraId="11B4A2CE" w14:textId="77777777" w:rsidR="00585F03" w:rsidRDefault="00585F03" w:rsidP="001A1CDF">
            <w:pPr>
              <w:spacing w:line="240" w:lineRule="auto"/>
              <w:jc w:val="center"/>
              <w:rPr>
                <w:b/>
                <w:bCs/>
                <w:color w:val="FF0000"/>
                <w:sz w:val="16"/>
                <w:szCs w:val="16"/>
              </w:rPr>
            </w:pPr>
          </w:p>
        </w:tc>
        <w:tc>
          <w:tcPr>
            <w:tcW w:w="3390" w:type="dxa"/>
            <w:tcBorders>
              <w:top w:val="single" w:sz="4" w:space="0" w:color="FF0000"/>
              <w:left w:val="single" w:sz="18" w:space="0" w:color="FF0000"/>
              <w:bottom w:val="single" w:sz="18" w:space="0" w:color="FF00FF"/>
              <w:right w:val="single" w:sz="18" w:space="0" w:color="FF0000"/>
            </w:tcBorders>
            <w:shd w:val="clear" w:color="auto" w:fill="FFFFCC"/>
            <w:hideMark/>
          </w:tcPr>
          <w:p w14:paraId="59D6730E" w14:textId="77777777" w:rsidR="00585F03" w:rsidRDefault="00585F03" w:rsidP="001A1CDF">
            <w:pPr>
              <w:tabs>
                <w:tab w:val="center" w:pos="1587"/>
                <w:tab w:val="right" w:pos="3174"/>
              </w:tabs>
              <w:spacing w:line="240" w:lineRule="auto"/>
              <w:jc w:val="center"/>
              <w:rPr>
                <w:b/>
                <w:bCs/>
                <w:sz w:val="20"/>
                <w:szCs w:val="20"/>
              </w:rPr>
            </w:pPr>
            <w:r>
              <w:rPr>
                <w:b/>
                <w:bCs/>
                <w:sz w:val="20"/>
                <w:szCs w:val="20"/>
              </w:rPr>
              <w:t>Türkçe öğretmeni</w:t>
            </w:r>
          </w:p>
        </w:tc>
        <w:tc>
          <w:tcPr>
            <w:tcW w:w="3786" w:type="dxa"/>
            <w:tcBorders>
              <w:top w:val="single" w:sz="4" w:space="0" w:color="FF0000"/>
              <w:left w:val="single" w:sz="18" w:space="0" w:color="FF0000"/>
              <w:bottom w:val="single" w:sz="18" w:space="0" w:color="FF00FF"/>
              <w:right w:val="single" w:sz="24" w:space="0" w:color="FF00FF"/>
            </w:tcBorders>
            <w:shd w:val="clear" w:color="auto" w:fill="FFFFCC"/>
            <w:hideMark/>
          </w:tcPr>
          <w:p w14:paraId="1308BF19" w14:textId="77777777" w:rsidR="00585F03" w:rsidRDefault="00585F03" w:rsidP="001A1CDF">
            <w:pPr>
              <w:spacing w:line="240" w:lineRule="auto"/>
              <w:jc w:val="center"/>
              <w:rPr>
                <w:b/>
                <w:bCs/>
                <w:color w:val="CC00CC"/>
                <w:sz w:val="20"/>
                <w:szCs w:val="20"/>
              </w:rPr>
            </w:pPr>
            <w:r>
              <w:rPr>
                <w:b/>
                <w:bCs/>
                <w:color w:val="1F3864" w:themeColor="accent1" w:themeShade="80"/>
                <w:sz w:val="20"/>
                <w:szCs w:val="20"/>
              </w:rPr>
              <w:t xml:space="preserve">Şerif GEZMEZ / okul müdürü </w:t>
            </w:r>
          </w:p>
        </w:tc>
        <w:bookmarkEnd w:id="0"/>
      </w:tr>
    </w:tbl>
    <w:p w14:paraId="66CD7183" w14:textId="586CF0EB" w:rsidR="002C382F" w:rsidRDefault="002C382F" w:rsidP="003E1752">
      <w:pPr>
        <w:jc w:val="center"/>
        <w:rPr>
          <w:b/>
          <w:bCs/>
          <w:color w:val="FF0000"/>
          <w:sz w:val="24"/>
          <w:szCs w:val="24"/>
        </w:rPr>
      </w:pPr>
      <w:r w:rsidRPr="002C382F">
        <w:rPr>
          <w:b/>
          <w:bCs/>
          <w:color w:val="FF0000"/>
          <w:sz w:val="24"/>
          <w:szCs w:val="24"/>
        </w:rPr>
        <w:t>7. SINIF TÜRKÇE GÜNLÜK PLANI</w:t>
      </w:r>
    </w:p>
    <w:p w14:paraId="1BF25E64" w14:textId="77777777" w:rsidR="00C1189E" w:rsidRDefault="00E371E9" w:rsidP="00C1189E">
      <w:pPr>
        <w:pStyle w:val="AralkYok"/>
        <w:rPr>
          <w:b/>
          <w:bCs/>
          <w:color w:val="7030A0"/>
        </w:rPr>
      </w:pPr>
      <w:r w:rsidRPr="003154EA">
        <w:rPr>
          <w:b/>
          <w:bCs/>
          <w:color w:val="7030A0"/>
        </w:rPr>
        <w:t xml:space="preserve"> </w:t>
      </w:r>
      <w:r w:rsidR="00F056B5" w:rsidRPr="003154EA">
        <w:rPr>
          <w:b/>
          <w:bCs/>
          <w:color w:val="7030A0"/>
        </w:rPr>
        <w:t xml:space="preserve"> </w:t>
      </w:r>
      <w:r w:rsidR="0084242B">
        <w:rPr>
          <w:b/>
          <w:bCs/>
          <w:color w:val="7030A0"/>
        </w:rPr>
        <w:t xml:space="preserve"> </w:t>
      </w:r>
      <w:r w:rsidR="00C1189E" w:rsidRPr="00450646">
        <w:rPr>
          <w:b/>
          <w:bCs/>
          <w:color w:val="7030A0"/>
          <w:highlight w:val="yellow"/>
        </w:rPr>
        <w:t>1. ETKİNLİK</w:t>
      </w:r>
      <w:r w:rsidR="00C1189E">
        <w:rPr>
          <w:b/>
          <w:bCs/>
          <w:color w:val="7030A0"/>
        </w:rPr>
        <w:t xml:space="preserve"> </w:t>
      </w:r>
    </w:p>
    <w:p w14:paraId="6CE10FC3" w14:textId="50C47612" w:rsidR="00C1189E" w:rsidRPr="00C1189E" w:rsidRDefault="00C1189E" w:rsidP="00C1189E">
      <w:pPr>
        <w:pStyle w:val="AralkYok"/>
        <w:rPr>
          <w:b/>
          <w:bCs/>
        </w:rPr>
      </w:pPr>
      <w:r w:rsidRPr="00C1189E">
        <w:rPr>
          <w:b/>
          <w:bCs/>
        </w:rPr>
        <w:t>Empati: Kendini duygu ve düşüncede bir başkasının yerine koyabilme.</w:t>
      </w:r>
    </w:p>
    <w:p w14:paraId="11268FA6" w14:textId="77777777" w:rsidR="00C1189E" w:rsidRPr="00C1189E" w:rsidRDefault="00C1189E" w:rsidP="00C1189E">
      <w:pPr>
        <w:pStyle w:val="AralkYok"/>
        <w:rPr>
          <w:b/>
          <w:bCs/>
        </w:rPr>
      </w:pPr>
      <w:r w:rsidRPr="00C1189E">
        <w:rPr>
          <w:b/>
          <w:bCs/>
        </w:rPr>
        <w:t>Minimal: Minimum, asgari.</w:t>
      </w:r>
    </w:p>
    <w:p w14:paraId="0F6184B0" w14:textId="77777777" w:rsidR="00C1189E" w:rsidRPr="00C1189E" w:rsidRDefault="00C1189E" w:rsidP="00C1189E">
      <w:pPr>
        <w:pStyle w:val="AralkYok"/>
        <w:rPr>
          <w:b/>
          <w:bCs/>
        </w:rPr>
      </w:pPr>
      <w:r w:rsidRPr="00C1189E">
        <w:rPr>
          <w:b/>
          <w:bCs/>
        </w:rPr>
        <w:t>Risk: Zarara uğrama tehlikesi.</w:t>
      </w:r>
    </w:p>
    <w:p w14:paraId="53AAF12E" w14:textId="2B2BFBF3" w:rsidR="00BF2A3E" w:rsidRDefault="00C1189E" w:rsidP="00C1189E">
      <w:pPr>
        <w:pStyle w:val="AralkYok"/>
        <w:rPr>
          <w:b/>
          <w:bCs/>
        </w:rPr>
      </w:pPr>
      <w:r w:rsidRPr="00C1189E">
        <w:rPr>
          <w:b/>
          <w:bCs/>
        </w:rPr>
        <w:t>Faktör: Etmen, etken.</w:t>
      </w:r>
    </w:p>
    <w:p w14:paraId="005E02E1" w14:textId="7C7109C3" w:rsidR="00C1189E" w:rsidRDefault="00DF2A6F" w:rsidP="00C1189E">
      <w:pPr>
        <w:pStyle w:val="AralkYok"/>
        <w:rPr>
          <w:b/>
          <w:bCs/>
        </w:rPr>
      </w:pPr>
      <w:r w:rsidRPr="00450646">
        <w:rPr>
          <w:b/>
          <w:bCs/>
          <w:highlight w:val="yellow"/>
        </w:rPr>
        <w:t>2. ETKİNLİK</w:t>
      </w:r>
    </w:p>
    <w:p w14:paraId="1A468017" w14:textId="75BAD9EF" w:rsidR="00DF2A6F" w:rsidRDefault="00DF2A6F" w:rsidP="00C1189E">
      <w:pPr>
        <w:pStyle w:val="AralkYok"/>
        <w:rPr>
          <w:b/>
          <w:bCs/>
          <w:sz w:val="28"/>
          <w:szCs w:val="28"/>
        </w:rPr>
      </w:pPr>
      <w:r w:rsidRPr="00DF2A6F">
        <w:rPr>
          <w:b/>
          <w:bCs/>
          <w:sz w:val="28"/>
          <w:szCs w:val="28"/>
        </w:rPr>
        <w:t>Cevap: Duygu ve düşüncelerimizi paylaşabildiğimiz arkadaşlarımızın olması bize kendimizi iyi hissettirir.</w:t>
      </w:r>
    </w:p>
    <w:p w14:paraId="02351DAE" w14:textId="03962673" w:rsidR="00DF2A6F" w:rsidRDefault="00102E8D" w:rsidP="00C1189E">
      <w:pPr>
        <w:pStyle w:val="AralkYok"/>
        <w:rPr>
          <w:b/>
          <w:bCs/>
          <w:sz w:val="28"/>
          <w:szCs w:val="28"/>
        </w:rPr>
      </w:pPr>
      <w:r w:rsidRPr="00102E8D">
        <w:rPr>
          <w:b/>
          <w:bCs/>
          <w:sz w:val="28"/>
          <w:szCs w:val="28"/>
        </w:rPr>
        <w:t>Cevap: İnsan çok yönlü bir varlıkmış.</w:t>
      </w:r>
    </w:p>
    <w:p w14:paraId="082E902B" w14:textId="79408FAB" w:rsidR="00102E8D" w:rsidRDefault="00D53B63" w:rsidP="00C1189E">
      <w:pPr>
        <w:pStyle w:val="AralkYok"/>
        <w:rPr>
          <w:b/>
          <w:bCs/>
          <w:sz w:val="28"/>
          <w:szCs w:val="28"/>
        </w:rPr>
      </w:pPr>
      <w:r w:rsidRPr="00D53B63">
        <w:rPr>
          <w:b/>
          <w:bCs/>
          <w:sz w:val="28"/>
          <w:szCs w:val="28"/>
        </w:rPr>
        <w:t>Cevap: İçinde empati, beden dili, sevgi, saygı gibi özellikleri barındıran her ileti kabul görürmüş.</w:t>
      </w:r>
    </w:p>
    <w:p w14:paraId="23A9CD2D" w14:textId="77777777" w:rsidR="00E26699" w:rsidRDefault="00E26699" w:rsidP="00C1189E">
      <w:pPr>
        <w:pStyle w:val="AralkYok"/>
        <w:rPr>
          <w:b/>
          <w:bCs/>
          <w:sz w:val="28"/>
          <w:szCs w:val="28"/>
        </w:rPr>
      </w:pPr>
    </w:p>
    <w:p w14:paraId="2779069D" w14:textId="77777777" w:rsidR="00E26699" w:rsidRDefault="00E26699" w:rsidP="00C1189E">
      <w:pPr>
        <w:pStyle w:val="AralkYok"/>
        <w:rPr>
          <w:b/>
          <w:bCs/>
          <w:sz w:val="28"/>
          <w:szCs w:val="28"/>
        </w:rPr>
      </w:pPr>
    </w:p>
    <w:p w14:paraId="42AEA2B1" w14:textId="1E9EBBBC" w:rsidR="00D53B63" w:rsidRDefault="00A53C13" w:rsidP="00C1189E">
      <w:pPr>
        <w:pStyle w:val="AralkYok"/>
        <w:rPr>
          <w:b/>
          <w:bCs/>
          <w:sz w:val="28"/>
          <w:szCs w:val="28"/>
        </w:rPr>
      </w:pPr>
      <w:r w:rsidRPr="00A53C13">
        <w:rPr>
          <w:b/>
          <w:bCs/>
          <w:sz w:val="28"/>
          <w:szCs w:val="28"/>
        </w:rPr>
        <w:lastRenderedPageBreak/>
        <w:t>Cevap: Günümüzde kullanılan en yaygın iletişim yolu internettir.</w:t>
      </w:r>
    </w:p>
    <w:p w14:paraId="4BC45CF8" w14:textId="5C1D5328" w:rsidR="00A53C13" w:rsidRDefault="00E26699" w:rsidP="00C1189E">
      <w:pPr>
        <w:pStyle w:val="AralkYok"/>
        <w:rPr>
          <w:b/>
          <w:bCs/>
          <w:sz w:val="28"/>
          <w:szCs w:val="28"/>
        </w:rPr>
      </w:pPr>
      <w:r w:rsidRPr="00E26699">
        <w:rPr>
          <w:b/>
          <w:bCs/>
          <w:sz w:val="28"/>
          <w:szCs w:val="28"/>
        </w:rPr>
        <w:t>Kendimizi doğru anlatmanın yolu duyguların bulaşıcı olduğu bilmek ve buna göre iletişim kurmaktır.</w:t>
      </w:r>
    </w:p>
    <w:p w14:paraId="2D418E42" w14:textId="4924C966" w:rsidR="00E26699" w:rsidRDefault="00450646" w:rsidP="00C1189E">
      <w:pPr>
        <w:pStyle w:val="AralkYok"/>
        <w:rPr>
          <w:b/>
          <w:bCs/>
          <w:sz w:val="28"/>
          <w:szCs w:val="28"/>
        </w:rPr>
      </w:pPr>
      <w:r w:rsidRPr="00450646">
        <w:rPr>
          <w:b/>
          <w:bCs/>
          <w:sz w:val="28"/>
          <w:szCs w:val="28"/>
        </w:rPr>
        <w:t>Cevap: Deneyimlerimiz öğrenme kanallarımızı açar, içimizdeki güzellikleri ortaya çıkarır.</w:t>
      </w:r>
    </w:p>
    <w:p w14:paraId="30634B49" w14:textId="6F2A5324" w:rsidR="00450646" w:rsidRDefault="00450646" w:rsidP="00C1189E">
      <w:pPr>
        <w:pStyle w:val="AralkYok"/>
        <w:rPr>
          <w:b/>
          <w:bCs/>
          <w:sz w:val="28"/>
          <w:szCs w:val="28"/>
        </w:rPr>
      </w:pPr>
      <w:r w:rsidRPr="00450646">
        <w:rPr>
          <w:b/>
          <w:bCs/>
          <w:sz w:val="28"/>
          <w:szCs w:val="28"/>
          <w:highlight w:val="yellow"/>
        </w:rPr>
        <w:t>3. ETKİNLİK</w:t>
      </w:r>
      <w:r>
        <w:rPr>
          <w:b/>
          <w:bCs/>
          <w:sz w:val="28"/>
          <w:szCs w:val="28"/>
        </w:rPr>
        <w:t xml:space="preserve"> </w:t>
      </w:r>
    </w:p>
    <w:p w14:paraId="7518CE59" w14:textId="15315480" w:rsidR="00AF71FA" w:rsidRPr="00AF71FA" w:rsidRDefault="00AF71FA" w:rsidP="00AF71FA">
      <w:pPr>
        <w:pStyle w:val="AralkYok"/>
        <w:rPr>
          <w:b/>
          <w:bCs/>
          <w:sz w:val="28"/>
          <w:szCs w:val="28"/>
        </w:rPr>
      </w:pPr>
      <w:r w:rsidRPr="00AF71FA">
        <w:rPr>
          <w:b/>
          <w:bCs/>
          <w:sz w:val="28"/>
          <w:szCs w:val="28"/>
          <w:u w:val="single"/>
        </w:rPr>
        <w:t>Metnin konusu</w:t>
      </w:r>
      <w:r w:rsidRPr="00AF71FA">
        <w:rPr>
          <w:b/>
          <w:bCs/>
          <w:sz w:val="28"/>
          <w:szCs w:val="28"/>
        </w:rPr>
        <w:t>: İletişimin önemi ve özellikleri</w:t>
      </w:r>
    </w:p>
    <w:p w14:paraId="2085B50F" w14:textId="53B12E68" w:rsidR="00450646" w:rsidRDefault="00AF71FA" w:rsidP="00AF71FA">
      <w:pPr>
        <w:pStyle w:val="AralkYok"/>
        <w:rPr>
          <w:b/>
          <w:bCs/>
          <w:sz w:val="28"/>
          <w:szCs w:val="28"/>
        </w:rPr>
      </w:pPr>
      <w:r w:rsidRPr="00AF71FA">
        <w:rPr>
          <w:b/>
          <w:bCs/>
          <w:sz w:val="28"/>
          <w:szCs w:val="28"/>
          <w:u w:val="single"/>
        </w:rPr>
        <w:t>Metnin ana fikri</w:t>
      </w:r>
      <w:r w:rsidRPr="00AF71FA">
        <w:rPr>
          <w:b/>
          <w:bCs/>
          <w:sz w:val="28"/>
          <w:szCs w:val="28"/>
        </w:rPr>
        <w:t>: İletişimin olumlu olması insan için faydalı ve önemlidir</w:t>
      </w:r>
    </w:p>
    <w:p w14:paraId="6E3EFEB8" w14:textId="057307BF" w:rsidR="00AF71FA" w:rsidRDefault="009E084D" w:rsidP="00AF71FA">
      <w:pPr>
        <w:pStyle w:val="AralkYok"/>
        <w:rPr>
          <w:b/>
          <w:bCs/>
          <w:sz w:val="28"/>
          <w:szCs w:val="28"/>
        </w:rPr>
      </w:pPr>
      <w:r w:rsidRPr="009E084D">
        <w:rPr>
          <w:b/>
          <w:bCs/>
          <w:sz w:val="28"/>
          <w:szCs w:val="28"/>
          <w:highlight w:val="yellow"/>
        </w:rPr>
        <w:t>4. ETKİNLİK</w:t>
      </w:r>
      <w:r>
        <w:rPr>
          <w:b/>
          <w:bCs/>
          <w:sz w:val="28"/>
          <w:szCs w:val="28"/>
        </w:rPr>
        <w:t xml:space="preserve"> </w:t>
      </w:r>
    </w:p>
    <w:p w14:paraId="0893108E" w14:textId="2A4282E1" w:rsidR="009E084D" w:rsidRDefault="00AF135F" w:rsidP="00AF71FA">
      <w:pPr>
        <w:pStyle w:val="AralkYok"/>
        <w:rPr>
          <w:b/>
          <w:bCs/>
          <w:sz w:val="28"/>
          <w:szCs w:val="28"/>
        </w:rPr>
      </w:pPr>
      <w:r w:rsidRPr="00AF135F">
        <w:rPr>
          <w:b/>
          <w:bCs/>
          <w:sz w:val="28"/>
          <w:szCs w:val="28"/>
        </w:rPr>
        <w:t>Cevap: İnsanlarla iletişim kurarken yüksek sesle konuşmamalı, açık ve sade bir dil kullanmaya özen göstermeliyiz. Birisi konuşurken başkalarıyla fısıldaşmamalı ve başka bir işle meşgul olmamalıyız. İnsanları dinlemeyi bilmeli, onların sözlerini saygıyla karşılamalı, onları dinlediğimizi gözlerimizle göstermeliyiz. İletişim sırasında bilgiçlik taslamamalı, samimi olmaya özen göstermeliyiz. Az ve öz konuşmalı, gereksiz sözlerden kaçınmalıyız.</w:t>
      </w:r>
    </w:p>
    <w:p w14:paraId="02321BE4" w14:textId="53C41BA0" w:rsidR="00AF135F" w:rsidRDefault="00007BA6" w:rsidP="00AF71FA">
      <w:pPr>
        <w:pStyle w:val="AralkYok"/>
        <w:rPr>
          <w:b/>
          <w:bCs/>
          <w:sz w:val="28"/>
          <w:szCs w:val="28"/>
        </w:rPr>
      </w:pPr>
      <w:r w:rsidRPr="00804FFE">
        <w:rPr>
          <w:b/>
          <w:bCs/>
          <w:sz w:val="28"/>
          <w:szCs w:val="28"/>
          <w:highlight w:val="yellow"/>
        </w:rPr>
        <w:t>6</w:t>
      </w:r>
      <w:r w:rsidR="00AF135F" w:rsidRPr="00804FFE">
        <w:rPr>
          <w:b/>
          <w:bCs/>
          <w:sz w:val="28"/>
          <w:szCs w:val="28"/>
          <w:highlight w:val="yellow"/>
        </w:rPr>
        <w:t>. ETKİNLİK</w:t>
      </w:r>
      <w:r w:rsidR="00AF135F">
        <w:rPr>
          <w:b/>
          <w:bCs/>
          <w:sz w:val="28"/>
          <w:szCs w:val="28"/>
        </w:rPr>
        <w:t xml:space="preserve"> </w:t>
      </w:r>
    </w:p>
    <w:p w14:paraId="328A7512" w14:textId="61EE30B6" w:rsidR="00007BA6" w:rsidRPr="00007BA6" w:rsidRDefault="00804FFE" w:rsidP="00007BA6">
      <w:pPr>
        <w:pStyle w:val="AralkYok"/>
        <w:rPr>
          <w:b/>
          <w:bCs/>
          <w:sz w:val="28"/>
          <w:szCs w:val="28"/>
        </w:rPr>
      </w:pPr>
      <w:proofErr w:type="gramStart"/>
      <w:r w:rsidRPr="00007BA6">
        <w:rPr>
          <w:b/>
          <w:bCs/>
          <w:sz w:val="28"/>
          <w:szCs w:val="28"/>
        </w:rPr>
        <w:t>Cevap:</w:t>
      </w:r>
      <w:r>
        <w:rPr>
          <w:b/>
          <w:bCs/>
          <w:sz w:val="28"/>
          <w:szCs w:val="28"/>
        </w:rPr>
        <w:t xml:space="preserve">  </w:t>
      </w:r>
      <w:r w:rsidR="00007BA6">
        <w:rPr>
          <w:b/>
          <w:bCs/>
          <w:sz w:val="28"/>
          <w:szCs w:val="28"/>
        </w:rPr>
        <w:t xml:space="preserve"> </w:t>
      </w:r>
      <w:proofErr w:type="gramEnd"/>
      <w:r w:rsidR="00007BA6">
        <w:rPr>
          <w:b/>
          <w:bCs/>
          <w:sz w:val="28"/>
          <w:szCs w:val="28"/>
        </w:rPr>
        <w:t xml:space="preserve">                                                                          </w:t>
      </w:r>
      <w:r w:rsidR="00007BA6" w:rsidRPr="00007BA6">
        <w:rPr>
          <w:b/>
          <w:bCs/>
          <w:sz w:val="28"/>
          <w:szCs w:val="28"/>
        </w:rPr>
        <w:t xml:space="preserve"> 25 [ . ] 04 [ . ] 1970</w:t>
      </w:r>
    </w:p>
    <w:p w14:paraId="232E13FD" w14:textId="04B9F508" w:rsidR="00007BA6" w:rsidRDefault="00007BA6" w:rsidP="00007BA6">
      <w:pPr>
        <w:pStyle w:val="AralkYok"/>
        <w:rPr>
          <w:b/>
          <w:bCs/>
          <w:sz w:val="28"/>
          <w:szCs w:val="28"/>
        </w:rPr>
      </w:pPr>
      <w:r w:rsidRPr="00007BA6">
        <w:rPr>
          <w:b/>
          <w:bCs/>
          <w:sz w:val="28"/>
          <w:szCs w:val="28"/>
        </w:rPr>
        <w:t xml:space="preserve">Selim gibi günlük tutmaya başlayalım bakalım </w:t>
      </w:r>
      <w:proofErr w:type="gramStart"/>
      <w:r w:rsidRPr="00007BA6">
        <w:rPr>
          <w:b/>
          <w:bCs/>
          <w:sz w:val="28"/>
          <w:szCs w:val="28"/>
        </w:rPr>
        <w:t>[ .</w:t>
      </w:r>
      <w:proofErr w:type="gramEnd"/>
      <w:r w:rsidRPr="00007BA6">
        <w:rPr>
          <w:b/>
          <w:bCs/>
          <w:sz w:val="28"/>
          <w:szCs w:val="28"/>
        </w:rPr>
        <w:t xml:space="preserve"> ] Sonumuz hayırlı değil herhâlde onun gibi </w:t>
      </w:r>
      <w:proofErr w:type="gramStart"/>
      <w:r w:rsidRPr="00007BA6">
        <w:rPr>
          <w:b/>
          <w:bCs/>
          <w:sz w:val="28"/>
          <w:szCs w:val="28"/>
        </w:rPr>
        <w:t>[ .</w:t>
      </w:r>
      <w:proofErr w:type="gramEnd"/>
      <w:r w:rsidRPr="00007BA6">
        <w:rPr>
          <w:b/>
          <w:bCs/>
          <w:sz w:val="28"/>
          <w:szCs w:val="28"/>
        </w:rPr>
        <w:t xml:space="preserve"> ] Bu defteri bugün satın aldım </w:t>
      </w:r>
      <w:proofErr w:type="gramStart"/>
      <w:r w:rsidRPr="00007BA6">
        <w:rPr>
          <w:b/>
          <w:bCs/>
          <w:sz w:val="28"/>
          <w:szCs w:val="28"/>
        </w:rPr>
        <w:t>[ .</w:t>
      </w:r>
      <w:proofErr w:type="gramEnd"/>
      <w:r w:rsidRPr="00007BA6">
        <w:rPr>
          <w:b/>
          <w:bCs/>
          <w:sz w:val="28"/>
          <w:szCs w:val="28"/>
        </w:rPr>
        <w:t xml:space="preserve"> ] Artık Sevin olmadığına göre bu defter kaydetsin beni </w:t>
      </w:r>
      <w:proofErr w:type="gramStart"/>
      <w:r w:rsidRPr="00007BA6">
        <w:rPr>
          <w:b/>
          <w:bCs/>
          <w:sz w:val="28"/>
          <w:szCs w:val="28"/>
        </w:rPr>
        <w:t>[ ;</w:t>
      </w:r>
      <w:proofErr w:type="gramEnd"/>
      <w:r w:rsidRPr="00007BA6">
        <w:rPr>
          <w:b/>
          <w:bCs/>
          <w:sz w:val="28"/>
          <w:szCs w:val="28"/>
        </w:rPr>
        <w:t xml:space="preserve"> ] dert ortağım olsun [ . ] Kimseye söylemeden içimde kaldı </w:t>
      </w:r>
      <w:proofErr w:type="gramStart"/>
      <w:r w:rsidRPr="00007BA6">
        <w:rPr>
          <w:b/>
          <w:bCs/>
          <w:sz w:val="28"/>
          <w:szCs w:val="28"/>
        </w:rPr>
        <w:t>[ ;</w:t>
      </w:r>
      <w:proofErr w:type="gramEnd"/>
      <w:r w:rsidRPr="00007BA6">
        <w:rPr>
          <w:b/>
          <w:bCs/>
          <w:sz w:val="28"/>
          <w:szCs w:val="28"/>
        </w:rPr>
        <w:t xml:space="preserve"> ] kayboldu dediğim düşüncelerin [ , ] duyguların aynası olsun [ . ] Kimse dinlemiyorsa beni ya da istediğim gibi dinlemiyorsa günlük tutmaktan başka çare kalmıyor </w:t>
      </w:r>
      <w:proofErr w:type="gramStart"/>
      <w:r w:rsidRPr="00007BA6">
        <w:rPr>
          <w:b/>
          <w:bCs/>
          <w:sz w:val="28"/>
          <w:szCs w:val="28"/>
        </w:rPr>
        <w:t>[ .</w:t>
      </w:r>
      <w:proofErr w:type="gramEnd"/>
      <w:r w:rsidRPr="00007BA6">
        <w:rPr>
          <w:b/>
          <w:bCs/>
          <w:sz w:val="28"/>
          <w:szCs w:val="28"/>
        </w:rPr>
        <w:t xml:space="preserve"> ] Canım insanlar </w:t>
      </w:r>
      <w:proofErr w:type="gramStart"/>
      <w:r w:rsidRPr="00007BA6">
        <w:rPr>
          <w:b/>
          <w:bCs/>
          <w:sz w:val="28"/>
          <w:szCs w:val="28"/>
        </w:rPr>
        <w:t>[ …</w:t>
      </w:r>
      <w:proofErr w:type="gramEnd"/>
      <w:r w:rsidRPr="00007BA6">
        <w:rPr>
          <w:b/>
          <w:bCs/>
          <w:sz w:val="28"/>
          <w:szCs w:val="28"/>
        </w:rPr>
        <w:t xml:space="preserve"> ] Sonunda bana bunu da yaptınız [ . ]</w:t>
      </w:r>
    </w:p>
    <w:p w14:paraId="7CD7E465" w14:textId="70DDF6FD" w:rsidR="00804FFE" w:rsidRDefault="00F459C3" w:rsidP="00007BA6">
      <w:pPr>
        <w:pStyle w:val="AralkYok"/>
        <w:rPr>
          <w:b/>
          <w:bCs/>
          <w:sz w:val="28"/>
          <w:szCs w:val="28"/>
        </w:rPr>
      </w:pPr>
      <w:r w:rsidRPr="00E06BAC">
        <w:rPr>
          <w:b/>
          <w:bCs/>
          <w:sz w:val="28"/>
          <w:szCs w:val="28"/>
          <w:highlight w:val="yellow"/>
        </w:rPr>
        <w:t>7. ETKİNLİK</w:t>
      </w:r>
      <w:r>
        <w:rPr>
          <w:b/>
          <w:bCs/>
          <w:sz w:val="28"/>
          <w:szCs w:val="28"/>
        </w:rPr>
        <w:t xml:space="preserve"> </w:t>
      </w:r>
    </w:p>
    <w:p w14:paraId="0F6D3219" w14:textId="02F5B9D2" w:rsidR="00F459C3" w:rsidRDefault="00F459C3" w:rsidP="00007BA6">
      <w:pPr>
        <w:pStyle w:val="AralkYok"/>
        <w:rPr>
          <w:b/>
          <w:bCs/>
          <w:sz w:val="28"/>
          <w:szCs w:val="28"/>
        </w:rPr>
      </w:pPr>
      <w:r>
        <w:rPr>
          <w:rFonts w:ascii="Roboto" w:hAnsi="Roboto"/>
          <w:color w:val="2C2F34"/>
          <w:sz w:val="23"/>
          <w:szCs w:val="23"/>
          <w:shd w:val="clear" w:color="auto" w:fill="FFFFFF"/>
        </w:rPr>
        <w:t>Baka kalırım giden geminin ardından.</w:t>
      </w:r>
      <w:r w:rsidR="00FC4256">
        <w:rPr>
          <w:rFonts w:ascii="Roboto" w:hAnsi="Roboto"/>
          <w:color w:val="2C2F34"/>
          <w:sz w:val="23"/>
          <w:szCs w:val="23"/>
          <w:shd w:val="clear" w:color="auto" w:fill="FFFFFF"/>
        </w:rPr>
        <w:t xml:space="preserve">       kurallı birleşik fiillerin yazımı</w:t>
      </w:r>
      <w:r>
        <w:rPr>
          <w:rFonts w:ascii="Roboto" w:hAnsi="Roboto"/>
          <w:color w:val="2C2F34"/>
          <w:sz w:val="23"/>
          <w:szCs w:val="23"/>
        </w:rPr>
        <w:br/>
      </w:r>
      <w:r>
        <w:rPr>
          <w:rFonts w:ascii="Roboto" w:hAnsi="Roboto"/>
          <w:color w:val="2C2F34"/>
          <w:sz w:val="23"/>
          <w:szCs w:val="23"/>
          <w:shd w:val="clear" w:color="auto" w:fill="FFFFFF"/>
        </w:rPr>
        <w:t xml:space="preserve">Konuşurken beden </w:t>
      </w:r>
      <w:proofErr w:type="spellStart"/>
      <w:r>
        <w:rPr>
          <w:rFonts w:ascii="Roboto" w:hAnsi="Roboto"/>
          <w:color w:val="2C2F34"/>
          <w:sz w:val="23"/>
          <w:szCs w:val="23"/>
          <w:shd w:val="clear" w:color="auto" w:fill="FFFFFF"/>
        </w:rPr>
        <w:t>dilimizide</w:t>
      </w:r>
      <w:proofErr w:type="spellEnd"/>
      <w:r>
        <w:rPr>
          <w:rFonts w:ascii="Roboto" w:hAnsi="Roboto"/>
          <w:color w:val="2C2F34"/>
          <w:sz w:val="23"/>
          <w:szCs w:val="23"/>
          <w:shd w:val="clear" w:color="auto" w:fill="FFFFFF"/>
        </w:rPr>
        <w:t xml:space="preserve"> kullanırız.</w:t>
      </w:r>
      <w:r w:rsidR="00756F6C">
        <w:rPr>
          <w:rFonts w:ascii="Roboto" w:hAnsi="Roboto"/>
          <w:color w:val="2C2F34"/>
          <w:sz w:val="23"/>
          <w:szCs w:val="23"/>
          <w:shd w:val="clear" w:color="auto" w:fill="FFFFFF"/>
        </w:rPr>
        <w:t xml:space="preserve">     “de” bağlacının yazımı</w:t>
      </w:r>
      <w:r>
        <w:rPr>
          <w:rFonts w:ascii="Roboto" w:hAnsi="Roboto"/>
          <w:color w:val="2C2F34"/>
          <w:sz w:val="23"/>
          <w:szCs w:val="23"/>
        </w:rPr>
        <w:br/>
      </w:r>
      <w:r>
        <w:rPr>
          <w:rFonts w:ascii="Roboto" w:hAnsi="Roboto"/>
          <w:color w:val="2C2F34"/>
          <w:sz w:val="23"/>
          <w:szCs w:val="23"/>
          <w:shd w:val="clear" w:color="auto" w:fill="FFFFFF"/>
        </w:rPr>
        <w:t xml:space="preserve">Otobüste yanıma </w:t>
      </w:r>
      <w:proofErr w:type="spellStart"/>
      <w:r>
        <w:rPr>
          <w:rFonts w:ascii="Roboto" w:hAnsi="Roboto"/>
          <w:color w:val="2C2F34"/>
          <w:sz w:val="23"/>
          <w:szCs w:val="23"/>
          <w:shd w:val="clear" w:color="auto" w:fill="FFFFFF"/>
        </w:rPr>
        <w:t>aydınlı</w:t>
      </w:r>
      <w:proofErr w:type="spellEnd"/>
      <w:r>
        <w:rPr>
          <w:rFonts w:ascii="Roboto" w:hAnsi="Roboto"/>
          <w:color w:val="2C2F34"/>
          <w:sz w:val="23"/>
          <w:szCs w:val="23"/>
          <w:shd w:val="clear" w:color="auto" w:fill="FFFFFF"/>
        </w:rPr>
        <w:t xml:space="preserve"> bir teyze oturdu.</w:t>
      </w:r>
      <w:r w:rsidR="003C058C">
        <w:rPr>
          <w:rFonts w:ascii="Roboto" w:hAnsi="Roboto"/>
          <w:color w:val="2C2F34"/>
          <w:sz w:val="23"/>
          <w:szCs w:val="23"/>
          <w:shd w:val="clear" w:color="auto" w:fill="FFFFFF"/>
        </w:rPr>
        <w:t xml:space="preserve">      </w:t>
      </w:r>
      <w:r w:rsidR="00D108D1">
        <w:rPr>
          <w:rFonts w:ascii="Roboto" w:hAnsi="Roboto"/>
          <w:color w:val="2C2F34"/>
          <w:sz w:val="23"/>
          <w:szCs w:val="23"/>
          <w:shd w:val="clear" w:color="auto" w:fill="FFFFFF"/>
        </w:rPr>
        <w:t>Özel isimlerin yazımı</w:t>
      </w:r>
      <w:r>
        <w:rPr>
          <w:rFonts w:ascii="Roboto" w:hAnsi="Roboto"/>
          <w:color w:val="2C2F34"/>
          <w:sz w:val="23"/>
          <w:szCs w:val="23"/>
        </w:rPr>
        <w:br/>
      </w:r>
      <w:proofErr w:type="gramStart"/>
      <w:r>
        <w:rPr>
          <w:rFonts w:ascii="Roboto" w:hAnsi="Roboto"/>
          <w:color w:val="2C2F34"/>
          <w:sz w:val="23"/>
          <w:szCs w:val="23"/>
          <w:shd w:val="clear" w:color="auto" w:fill="FFFFFF"/>
        </w:rPr>
        <w:t>Madem ki</w:t>
      </w:r>
      <w:proofErr w:type="gramEnd"/>
      <w:r>
        <w:rPr>
          <w:rFonts w:ascii="Roboto" w:hAnsi="Roboto"/>
          <w:color w:val="2C2F34"/>
          <w:sz w:val="23"/>
          <w:szCs w:val="23"/>
          <w:shd w:val="clear" w:color="auto" w:fill="FFFFFF"/>
        </w:rPr>
        <w:t xml:space="preserve"> gelmek istemiyorsun beni neden beklettin?</w:t>
      </w:r>
      <w:r w:rsidR="00D108D1">
        <w:rPr>
          <w:rFonts w:ascii="Roboto" w:hAnsi="Roboto"/>
          <w:color w:val="2C2F34"/>
          <w:sz w:val="23"/>
          <w:szCs w:val="23"/>
          <w:shd w:val="clear" w:color="auto" w:fill="FFFFFF"/>
        </w:rPr>
        <w:t xml:space="preserve">     </w:t>
      </w:r>
      <w:bookmarkStart w:id="1" w:name="_Hlk134270083"/>
      <w:r w:rsidR="00D108D1">
        <w:rPr>
          <w:rFonts w:ascii="Roboto" w:hAnsi="Roboto"/>
          <w:color w:val="2C2F34"/>
          <w:sz w:val="23"/>
          <w:szCs w:val="23"/>
          <w:shd w:val="clear" w:color="auto" w:fill="FFFFFF"/>
        </w:rPr>
        <w:t>“ki” bağlacının yazımı</w:t>
      </w:r>
      <w:bookmarkEnd w:id="1"/>
      <w:r>
        <w:rPr>
          <w:rFonts w:ascii="Roboto" w:hAnsi="Roboto"/>
          <w:color w:val="2C2F34"/>
          <w:sz w:val="23"/>
          <w:szCs w:val="23"/>
        </w:rPr>
        <w:br/>
      </w:r>
      <w:r>
        <w:rPr>
          <w:rFonts w:ascii="Roboto" w:hAnsi="Roboto"/>
          <w:color w:val="2C2F34"/>
          <w:sz w:val="23"/>
          <w:szCs w:val="23"/>
          <w:shd w:val="clear" w:color="auto" w:fill="FFFFFF"/>
        </w:rPr>
        <w:t xml:space="preserve">Aniden bastıran yağmur hepimizi şırıl </w:t>
      </w:r>
      <w:proofErr w:type="spellStart"/>
      <w:r>
        <w:rPr>
          <w:rFonts w:ascii="Roboto" w:hAnsi="Roboto"/>
          <w:color w:val="2C2F34"/>
          <w:sz w:val="23"/>
          <w:szCs w:val="23"/>
          <w:shd w:val="clear" w:color="auto" w:fill="FFFFFF"/>
        </w:rPr>
        <w:t>sıklam</w:t>
      </w:r>
      <w:proofErr w:type="spellEnd"/>
      <w:r>
        <w:rPr>
          <w:rFonts w:ascii="Roboto" w:hAnsi="Roboto"/>
          <w:color w:val="2C2F34"/>
          <w:sz w:val="23"/>
          <w:szCs w:val="23"/>
          <w:shd w:val="clear" w:color="auto" w:fill="FFFFFF"/>
        </w:rPr>
        <w:t xml:space="preserve"> etti.</w:t>
      </w:r>
      <w:r w:rsidR="009F753F">
        <w:rPr>
          <w:rFonts w:ascii="Roboto" w:hAnsi="Roboto"/>
          <w:color w:val="2C2F34"/>
          <w:sz w:val="23"/>
          <w:szCs w:val="23"/>
          <w:shd w:val="clear" w:color="auto" w:fill="FFFFFF"/>
        </w:rPr>
        <w:t xml:space="preserve">               pekiştirmelerin yazımı</w:t>
      </w:r>
      <w:r>
        <w:rPr>
          <w:rFonts w:ascii="Roboto" w:hAnsi="Roboto"/>
          <w:color w:val="2C2F34"/>
          <w:sz w:val="23"/>
          <w:szCs w:val="23"/>
        </w:rPr>
        <w:br/>
      </w:r>
      <w:proofErr w:type="spellStart"/>
      <w:r>
        <w:rPr>
          <w:rFonts w:ascii="Roboto" w:hAnsi="Roboto"/>
          <w:color w:val="2C2F34"/>
          <w:sz w:val="23"/>
          <w:szCs w:val="23"/>
          <w:shd w:val="clear" w:color="auto" w:fill="FFFFFF"/>
        </w:rPr>
        <w:t>Anladımki</w:t>
      </w:r>
      <w:proofErr w:type="spellEnd"/>
      <w:r>
        <w:rPr>
          <w:rFonts w:ascii="Roboto" w:hAnsi="Roboto"/>
          <w:color w:val="2C2F34"/>
          <w:sz w:val="23"/>
          <w:szCs w:val="23"/>
          <w:shd w:val="clear" w:color="auto" w:fill="FFFFFF"/>
        </w:rPr>
        <w:t xml:space="preserve"> bu işin sonunda da ben haklı çıkacağım.</w:t>
      </w:r>
      <w:r w:rsidR="00E06BAC">
        <w:rPr>
          <w:rFonts w:ascii="Roboto" w:hAnsi="Roboto"/>
          <w:color w:val="2C2F34"/>
          <w:sz w:val="23"/>
          <w:szCs w:val="23"/>
          <w:shd w:val="clear" w:color="auto" w:fill="FFFFFF"/>
        </w:rPr>
        <w:t xml:space="preserve">            “ki” bağlacının yazımı</w:t>
      </w:r>
    </w:p>
    <w:p w14:paraId="33E55095" w14:textId="5A2F6C5E" w:rsidR="00AF135F" w:rsidRPr="00A41333" w:rsidRDefault="00A41333" w:rsidP="00AF71FA">
      <w:pPr>
        <w:pStyle w:val="AralkYok"/>
        <w:rPr>
          <w:b/>
          <w:bCs/>
          <w:color w:val="FF0000"/>
          <w:sz w:val="28"/>
          <w:szCs w:val="28"/>
        </w:rPr>
      </w:pPr>
      <w:r w:rsidRPr="00A41333">
        <w:rPr>
          <w:b/>
          <w:bCs/>
          <w:color w:val="FF0000"/>
          <w:sz w:val="28"/>
          <w:szCs w:val="28"/>
        </w:rPr>
        <w:t xml:space="preserve">VİDEO ADRESİ </w:t>
      </w:r>
    </w:p>
    <w:p w14:paraId="5B4D64FC" w14:textId="1DFE1959" w:rsidR="00A41333" w:rsidRDefault="00A41333" w:rsidP="00AF71FA">
      <w:pPr>
        <w:pStyle w:val="AralkYok"/>
        <w:rPr>
          <w:b/>
          <w:bCs/>
          <w:sz w:val="28"/>
          <w:szCs w:val="28"/>
        </w:rPr>
      </w:pPr>
      <w:r w:rsidRPr="00A41333">
        <w:rPr>
          <w:b/>
          <w:bCs/>
          <w:sz w:val="28"/>
          <w:szCs w:val="28"/>
        </w:rPr>
        <w:t>https://www.google.com/search?q=7.+s%C4%B1n%C4%B1f+ileti%C5%9Fim+becerileri+dinleme+izleme+metni&amp;gs_ivs=1#fpstate=ive&amp;vld=cid:68999551,vid:A-x-uXsQU2Y</w:t>
      </w:r>
    </w:p>
    <w:p w14:paraId="2CAC4588" w14:textId="77777777" w:rsidR="00450646" w:rsidRPr="00C1189E" w:rsidRDefault="00450646" w:rsidP="00C1189E">
      <w:pPr>
        <w:pStyle w:val="AralkYok"/>
        <w:rPr>
          <w:b/>
          <w:bCs/>
          <w:sz w:val="28"/>
          <w:szCs w:val="28"/>
        </w:rPr>
      </w:pPr>
    </w:p>
    <w:sectPr w:rsidR="00450646" w:rsidRPr="00C118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Neue">
    <w:altName w:val="Helvetica Neue"/>
    <w:panose1 w:val="00000000000000000000"/>
    <w:charset w:val="A2"/>
    <w:family w:val="swiss"/>
    <w:notTrueType/>
    <w:pitch w:val="default"/>
    <w:sig w:usb0="00000007" w:usb1="00000000" w:usb2="00000000" w:usb3="00000000" w:csb0="00000013" w:csb1="00000000"/>
  </w:font>
  <w:font w:name="Calibri Light">
    <w:panose1 w:val="020F0302020204030204"/>
    <w:charset w:val="A2"/>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26087"/>
    <w:multiLevelType w:val="hybridMultilevel"/>
    <w:tmpl w:val="C526E1F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311378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567"/>
    <w:rsid w:val="00007BA6"/>
    <w:rsid w:val="00014C4C"/>
    <w:rsid w:val="00017989"/>
    <w:rsid w:val="000252CA"/>
    <w:rsid w:val="00031FD8"/>
    <w:rsid w:val="00062AE9"/>
    <w:rsid w:val="00070873"/>
    <w:rsid w:val="0007656F"/>
    <w:rsid w:val="0008227B"/>
    <w:rsid w:val="00082478"/>
    <w:rsid w:val="000A2FD2"/>
    <w:rsid w:val="000A7DAB"/>
    <w:rsid w:val="000C78F0"/>
    <w:rsid w:val="000E0F93"/>
    <w:rsid w:val="000F62D9"/>
    <w:rsid w:val="000F761B"/>
    <w:rsid w:val="00102E8D"/>
    <w:rsid w:val="00103BF7"/>
    <w:rsid w:val="001143AB"/>
    <w:rsid w:val="001252B9"/>
    <w:rsid w:val="00147934"/>
    <w:rsid w:val="00151B2E"/>
    <w:rsid w:val="00181537"/>
    <w:rsid w:val="001A157D"/>
    <w:rsid w:val="001A1D78"/>
    <w:rsid w:val="001D78A3"/>
    <w:rsid w:val="00200B18"/>
    <w:rsid w:val="00222EEB"/>
    <w:rsid w:val="00224D0D"/>
    <w:rsid w:val="002264E8"/>
    <w:rsid w:val="00281480"/>
    <w:rsid w:val="00290B52"/>
    <w:rsid w:val="00294D77"/>
    <w:rsid w:val="002A5DF0"/>
    <w:rsid w:val="002C1A4A"/>
    <w:rsid w:val="002C382F"/>
    <w:rsid w:val="002C7D10"/>
    <w:rsid w:val="002D1054"/>
    <w:rsid w:val="002D71BD"/>
    <w:rsid w:val="002E3212"/>
    <w:rsid w:val="002F5BB0"/>
    <w:rsid w:val="00302E82"/>
    <w:rsid w:val="003154EA"/>
    <w:rsid w:val="00322854"/>
    <w:rsid w:val="00323305"/>
    <w:rsid w:val="003246DA"/>
    <w:rsid w:val="00325187"/>
    <w:rsid w:val="00326568"/>
    <w:rsid w:val="00374F29"/>
    <w:rsid w:val="0037604D"/>
    <w:rsid w:val="00395270"/>
    <w:rsid w:val="003C058C"/>
    <w:rsid w:val="003E1752"/>
    <w:rsid w:val="003E29A6"/>
    <w:rsid w:val="003E7ADC"/>
    <w:rsid w:val="00413592"/>
    <w:rsid w:val="00426D06"/>
    <w:rsid w:val="00443CAF"/>
    <w:rsid w:val="00450646"/>
    <w:rsid w:val="0045274E"/>
    <w:rsid w:val="0045658A"/>
    <w:rsid w:val="00465C68"/>
    <w:rsid w:val="004812D6"/>
    <w:rsid w:val="00491ED8"/>
    <w:rsid w:val="004A11E9"/>
    <w:rsid w:val="004B13A4"/>
    <w:rsid w:val="004B7D5A"/>
    <w:rsid w:val="004C43FF"/>
    <w:rsid w:val="004D2F2A"/>
    <w:rsid w:val="004F381E"/>
    <w:rsid w:val="00502FEC"/>
    <w:rsid w:val="00535FCC"/>
    <w:rsid w:val="00553C3E"/>
    <w:rsid w:val="00560952"/>
    <w:rsid w:val="00584E71"/>
    <w:rsid w:val="00585F03"/>
    <w:rsid w:val="005929C3"/>
    <w:rsid w:val="005C60BE"/>
    <w:rsid w:val="00602450"/>
    <w:rsid w:val="0060443B"/>
    <w:rsid w:val="006214AF"/>
    <w:rsid w:val="00626F95"/>
    <w:rsid w:val="00632A32"/>
    <w:rsid w:val="00637715"/>
    <w:rsid w:val="00654218"/>
    <w:rsid w:val="00670B9D"/>
    <w:rsid w:val="0068231D"/>
    <w:rsid w:val="00691E7E"/>
    <w:rsid w:val="006A7348"/>
    <w:rsid w:val="006C48FC"/>
    <w:rsid w:val="006D5E51"/>
    <w:rsid w:val="00756B51"/>
    <w:rsid w:val="00756F6C"/>
    <w:rsid w:val="0075724B"/>
    <w:rsid w:val="007753F3"/>
    <w:rsid w:val="007921D1"/>
    <w:rsid w:val="007D7C67"/>
    <w:rsid w:val="007E0A0D"/>
    <w:rsid w:val="007E4B61"/>
    <w:rsid w:val="00804FFE"/>
    <w:rsid w:val="00805721"/>
    <w:rsid w:val="008206A7"/>
    <w:rsid w:val="00831567"/>
    <w:rsid w:val="00840750"/>
    <w:rsid w:val="0084242B"/>
    <w:rsid w:val="008518F1"/>
    <w:rsid w:val="00857993"/>
    <w:rsid w:val="008B486C"/>
    <w:rsid w:val="008E5B12"/>
    <w:rsid w:val="00907630"/>
    <w:rsid w:val="00945A2B"/>
    <w:rsid w:val="009679CD"/>
    <w:rsid w:val="0099598C"/>
    <w:rsid w:val="009C1C53"/>
    <w:rsid w:val="009E084D"/>
    <w:rsid w:val="009E5FAF"/>
    <w:rsid w:val="009F753F"/>
    <w:rsid w:val="009F79C5"/>
    <w:rsid w:val="00A12E3E"/>
    <w:rsid w:val="00A20DF0"/>
    <w:rsid w:val="00A32437"/>
    <w:rsid w:val="00A328A5"/>
    <w:rsid w:val="00A41333"/>
    <w:rsid w:val="00A43EC1"/>
    <w:rsid w:val="00A46E58"/>
    <w:rsid w:val="00A53C13"/>
    <w:rsid w:val="00A61CEE"/>
    <w:rsid w:val="00A66105"/>
    <w:rsid w:val="00A8287F"/>
    <w:rsid w:val="00AB0AA5"/>
    <w:rsid w:val="00AB5A13"/>
    <w:rsid w:val="00AE0D7A"/>
    <w:rsid w:val="00AF135F"/>
    <w:rsid w:val="00AF1584"/>
    <w:rsid w:val="00AF71FA"/>
    <w:rsid w:val="00B05816"/>
    <w:rsid w:val="00B1030F"/>
    <w:rsid w:val="00B2579A"/>
    <w:rsid w:val="00B561A4"/>
    <w:rsid w:val="00B56280"/>
    <w:rsid w:val="00B8781B"/>
    <w:rsid w:val="00BA36A6"/>
    <w:rsid w:val="00BD28AB"/>
    <w:rsid w:val="00BD6AD2"/>
    <w:rsid w:val="00BF2A3E"/>
    <w:rsid w:val="00C1189E"/>
    <w:rsid w:val="00C218F3"/>
    <w:rsid w:val="00C2778D"/>
    <w:rsid w:val="00C33341"/>
    <w:rsid w:val="00C71841"/>
    <w:rsid w:val="00CA6A58"/>
    <w:rsid w:val="00CB2355"/>
    <w:rsid w:val="00CF1EBE"/>
    <w:rsid w:val="00D108D1"/>
    <w:rsid w:val="00D53B63"/>
    <w:rsid w:val="00D56F2D"/>
    <w:rsid w:val="00D66BC8"/>
    <w:rsid w:val="00D83D54"/>
    <w:rsid w:val="00D8420B"/>
    <w:rsid w:val="00D86C2F"/>
    <w:rsid w:val="00DB42F0"/>
    <w:rsid w:val="00DC184A"/>
    <w:rsid w:val="00DC2B33"/>
    <w:rsid w:val="00DC3594"/>
    <w:rsid w:val="00DD189E"/>
    <w:rsid w:val="00DD6A79"/>
    <w:rsid w:val="00DE0ED4"/>
    <w:rsid w:val="00DE0F63"/>
    <w:rsid w:val="00DF2A6F"/>
    <w:rsid w:val="00DF7565"/>
    <w:rsid w:val="00E00552"/>
    <w:rsid w:val="00E06718"/>
    <w:rsid w:val="00E06BAC"/>
    <w:rsid w:val="00E25B85"/>
    <w:rsid w:val="00E26699"/>
    <w:rsid w:val="00E371E9"/>
    <w:rsid w:val="00E460C7"/>
    <w:rsid w:val="00E52491"/>
    <w:rsid w:val="00E64135"/>
    <w:rsid w:val="00E90B36"/>
    <w:rsid w:val="00EA0C0A"/>
    <w:rsid w:val="00EA5533"/>
    <w:rsid w:val="00EE6F18"/>
    <w:rsid w:val="00F056B5"/>
    <w:rsid w:val="00F345A0"/>
    <w:rsid w:val="00F459C3"/>
    <w:rsid w:val="00F50410"/>
    <w:rsid w:val="00F73A86"/>
    <w:rsid w:val="00F83087"/>
    <w:rsid w:val="00F874DC"/>
    <w:rsid w:val="00FA09A1"/>
    <w:rsid w:val="00FA1A5E"/>
    <w:rsid w:val="00FC41EA"/>
    <w:rsid w:val="00FC42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2D490"/>
  <w15:chartTrackingRefBased/>
  <w15:docId w15:val="{B8FE35E8-561C-4DF1-BCD5-3DAF814C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F03"/>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85F03"/>
    <w:pPr>
      <w:spacing w:after="0" w:line="240" w:lineRule="auto"/>
    </w:pPr>
  </w:style>
  <w:style w:type="paragraph" w:styleId="ListeParagraf">
    <w:name w:val="List Paragraph"/>
    <w:basedOn w:val="Normal"/>
    <w:uiPriority w:val="34"/>
    <w:qFormat/>
    <w:rsid w:val="00585F03"/>
    <w:pPr>
      <w:ind w:left="720"/>
      <w:contextualSpacing/>
    </w:pPr>
  </w:style>
  <w:style w:type="paragraph" w:customStyle="1" w:styleId="Default">
    <w:name w:val="Default"/>
    <w:rsid w:val="00585F03"/>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585F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6">
    <w:name w:val="A1+6"/>
    <w:uiPriority w:val="99"/>
    <w:rsid w:val="000A7DAB"/>
    <w:rPr>
      <w:rFonts w:cs="Helvetica Neue"/>
      <w:color w:val="000000"/>
      <w:sz w:val="20"/>
      <w:szCs w:val="20"/>
    </w:rPr>
  </w:style>
  <w:style w:type="character" w:styleId="Gl">
    <w:name w:val="Strong"/>
    <w:basedOn w:val="VarsaylanParagrafYazTipi"/>
    <w:uiPriority w:val="22"/>
    <w:qFormat/>
    <w:rsid w:val="00224D0D"/>
    <w:rPr>
      <w:b/>
      <w:bCs/>
    </w:rPr>
  </w:style>
  <w:style w:type="character" w:customStyle="1" w:styleId="A07">
    <w:name w:val="A0+7"/>
    <w:uiPriority w:val="99"/>
    <w:rsid w:val="00F73A86"/>
    <w:rPr>
      <w:rFonts w:cs="Helvetica Neu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78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2</Pages>
  <Words>651</Words>
  <Characters>3717</Characters>
  <Application>Microsoft Office Word</Application>
  <DocSecurity>0</DocSecurity>
  <Lines>30</Lines>
  <Paragraphs>8</Paragraphs>
  <ScaleCrop>false</ScaleCrop>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195</cp:revision>
  <dcterms:created xsi:type="dcterms:W3CDTF">2023-04-01T13:23:00Z</dcterms:created>
  <dcterms:modified xsi:type="dcterms:W3CDTF">2023-05-06T10:44:00Z</dcterms:modified>
</cp:coreProperties>
</file>