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6449" w14:textId="42815EDD" w:rsidR="005E4C0E" w:rsidRDefault="005E4C0E" w:rsidP="005E4C0E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8.. SINIF </w:t>
      </w:r>
      <w:r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8"/>
        <w:gridCol w:w="3408"/>
        <w:gridCol w:w="3816"/>
      </w:tblGrid>
      <w:tr w:rsidR="00CA090F" w:rsidRPr="00495969" w14:paraId="30469FB9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5C557D6E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56B9C851" w14:textId="77777777" w:rsidR="00CA090F" w:rsidRPr="00495969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A090F" w:rsidRPr="00495969" w14:paraId="6BA866EC" w14:textId="77777777" w:rsidTr="00D0104E">
        <w:tc>
          <w:tcPr>
            <w:tcW w:w="1838" w:type="dxa"/>
            <w:shd w:val="clear" w:color="auto" w:fill="4472C4" w:themeFill="accent1"/>
          </w:tcPr>
          <w:p w14:paraId="206A3CF3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26B0E75B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CA090F" w:rsidRPr="00495969" w14:paraId="4157C054" w14:textId="77777777" w:rsidTr="00D0104E">
        <w:tc>
          <w:tcPr>
            <w:tcW w:w="1838" w:type="dxa"/>
            <w:shd w:val="clear" w:color="auto" w:fill="3B3838" w:themeFill="background2" w:themeFillShade="40"/>
          </w:tcPr>
          <w:p w14:paraId="368155E9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1AC98DF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CA090F" w:rsidRPr="00495969" w14:paraId="0CC12312" w14:textId="77777777" w:rsidTr="00D0104E">
        <w:tc>
          <w:tcPr>
            <w:tcW w:w="1838" w:type="dxa"/>
            <w:shd w:val="clear" w:color="auto" w:fill="ED7D31" w:themeFill="accent2"/>
          </w:tcPr>
          <w:p w14:paraId="5E7A2590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0EFFF75B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 R D E M L E R</w:t>
            </w:r>
          </w:p>
        </w:tc>
      </w:tr>
      <w:tr w:rsidR="00CA090F" w:rsidRPr="00495969" w14:paraId="4F51EAB9" w14:textId="77777777" w:rsidTr="00D0104E">
        <w:tc>
          <w:tcPr>
            <w:tcW w:w="1838" w:type="dxa"/>
            <w:shd w:val="clear" w:color="auto" w:fill="ED7D31" w:themeFill="accent2"/>
          </w:tcPr>
          <w:p w14:paraId="686B282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71F140DA" w14:textId="29C577D7" w:rsidR="00CA090F" w:rsidRPr="008F2D6E" w:rsidRDefault="002C217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2C2173">
              <w:rPr>
                <w:b/>
                <w:bCs/>
                <w:color w:val="C00000"/>
              </w:rPr>
              <w:t xml:space="preserve">KEDİ İLE FARE </w:t>
            </w:r>
            <w:r w:rsidRPr="002C2173">
              <w:rPr>
                <w:b/>
                <w:bCs/>
                <w:color w:val="538135" w:themeColor="accent6" w:themeShade="BF"/>
                <w:sz w:val="16"/>
                <w:szCs w:val="16"/>
              </w:rPr>
              <w:t>(DİNLEME/İZLEME METNİ</w:t>
            </w:r>
            <w:r w:rsidRPr="002C2173">
              <w:rPr>
                <w:b/>
                <w:bCs/>
                <w:color w:val="538135" w:themeColor="accent6" w:themeShade="BF"/>
              </w:rPr>
              <w:t>)</w:t>
            </w:r>
          </w:p>
        </w:tc>
      </w:tr>
      <w:tr w:rsidR="00CA090F" w:rsidRPr="00495969" w14:paraId="6E9E868C" w14:textId="77777777" w:rsidTr="00D0104E">
        <w:tc>
          <w:tcPr>
            <w:tcW w:w="1838" w:type="dxa"/>
            <w:shd w:val="clear" w:color="auto" w:fill="ED7D31" w:themeFill="accent2"/>
          </w:tcPr>
          <w:p w14:paraId="14A69B0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5696B4AF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CA090F" w:rsidRPr="00495969" w14:paraId="4B25A9A1" w14:textId="77777777" w:rsidTr="00D0104E">
        <w:tc>
          <w:tcPr>
            <w:tcW w:w="1838" w:type="dxa"/>
            <w:shd w:val="clear" w:color="auto" w:fill="ED7D31" w:themeFill="accent2"/>
          </w:tcPr>
          <w:p w14:paraId="529C950E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shd w:val="clear" w:color="auto" w:fill="D9E2F3" w:themeFill="accent1" w:themeFillTint="33"/>
          </w:tcPr>
          <w:p w14:paraId="5C0F1F03" w14:textId="2384EF7F" w:rsidR="00CA090F" w:rsidRPr="008F2D6E" w:rsidRDefault="00701DBC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701DBC">
              <w:rPr>
                <w:b/>
                <w:bCs/>
                <w:color w:val="7030A0"/>
              </w:rPr>
              <w:t>10-14 EKİM</w:t>
            </w:r>
            <w:r>
              <w:rPr>
                <w:b/>
                <w:bCs/>
                <w:color w:val="7030A0"/>
              </w:rPr>
              <w:t xml:space="preserve"> 2022 </w:t>
            </w:r>
          </w:p>
        </w:tc>
      </w:tr>
      <w:tr w:rsidR="00CA090F" w:rsidRPr="00495969" w14:paraId="5AC470CC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7EE962C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5A7F253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CA090F" w:rsidRPr="00495969" w14:paraId="038BB32A" w14:textId="77777777" w:rsidTr="00D0104E">
        <w:tc>
          <w:tcPr>
            <w:tcW w:w="1838" w:type="dxa"/>
            <w:shd w:val="clear" w:color="auto" w:fill="9999FF"/>
          </w:tcPr>
          <w:p w14:paraId="3D282192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0C7B0AA8" w14:textId="77777777" w:rsidR="00CD3E80" w:rsidRPr="00CD3E80" w:rsidRDefault="00CD3E80" w:rsidP="00CD3E80">
            <w:pPr>
              <w:rPr>
                <w:b/>
                <w:bCs/>
              </w:rPr>
            </w:pPr>
            <w:r w:rsidRPr="00CD3E80">
              <w:rPr>
                <w:b/>
                <w:bCs/>
              </w:rPr>
              <w:t>T.8.1.1. Dinlediklerinde/izlediklerinde geçen olayların gelişimi ve sonucu hakkında tahminde bulunur.</w:t>
            </w:r>
          </w:p>
          <w:p w14:paraId="6754752B" w14:textId="77777777" w:rsidR="00CD3E80" w:rsidRPr="00CD3E80" w:rsidRDefault="00CD3E80" w:rsidP="00CD3E80">
            <w:pPr>
              <w:rPr>
                <w:b/>
                <w:bCs/>
              </w:rPr>
            </w:pPr>
            <w:r w:rsidRPr="00CD3E80">
              <w:rPr>
                <w:b/>
                <w:bCs/>
              </w:rPr>
              <w:t>T.8.1.2. Dinlediklerinde/izlediklerinde geçen, bilmediği kelimelerin anlamını tahmin eder.</w:t>
            </w:r>
          </w:p>
          <w:p w14:paraId="2E1FDDEB" w14:textId="77777777" w:rsidR="00CD3E80" w:rsidRPr="00CD3E80" w:rsidRDefault="00CD3E80" w:rsidP="00CD3E80">
            <w:pPr>
              <w:rPr>
                <w:b/>
                <w:bCs/>
              </w:rPr>
            </w:pPr>
            <w:r w:rsidRPr="00CD3E80">
              <w:rPr>
                <w:b/>
                <w:bCs/>
              </w:rPr>
              <w:t>T.8.1.3. Dinlediklerini/izlediklerini özetler.</w:t>
            </w:r>
          </w:p>
          <w:p w14:paraId="17915E69" w14:textId="77777777" w:rsidR="00CD3E80" w:rsidRPr="00CD3E80" w:rsidRDefault="00CD3E80" w:rsidP="00CD3E80">
            <w:pPr>
              <w:rPr>
                <w:b/>
                <w:bCs/>
              </w:rPr>
            </w:pPr>
            <w:r w:rsidRPr="00CD3E80">
              <w:rPr>
                <w:b/>
                <w:bCs/>
              </w:rPr>
              <w:t>T.8.1.4. Dinledikleri/izlediklerine yönelik soruları cevaplar.</w:t>
            </w:r>
          </w:p>
          <w:p w14:paraId="3EDF940C" w14:textId="77777777" w:rsidR="00CD3E80" w:rsidRPr="00CD3E80" w:rsidRDefault="00CD3E80" w:rsidP="00CD3E80">
            <w:pPr>
              <w:rPr>
                <w:b/>
                <w:bCs/>
              </w:rPr>
            </w:pPr>
            <w:r w:rsidRPr="00CD3E80">
              <w:rPr>
                <w:b/>
                <w:bCs/>
              </w:rPr>
              <w:t>T.8.1.5. Dinlediklerinin/izlediklerinin konusunu belirler.</w:t>
            </w:r>
          </w:p>
          <w:p w14:paraId="61222C31" w14:textId="77777777" w:rsidR="001C641C" w:rsidRDefault="00CD3E80" w:rsidP="00CD3E80">
            <w:pPr>
              <w:pStyle w:val="AralkYok"/>
              <w:rPr>
                <w:b/>
                <w:bCs/>
              </w:rPr>
            </w:pPr>
            <w:r w:rsidRPr="00CD3E80">
              <w:rPr>
                <w:b/>
                <w:bCs/>
              </w:rPr>
              <w:t>T.8.1.6. Dinlediklerinin/izlediklerinin ana fikrini/ana duygusunu belirler</w:t>
            </w:r>
          </w:p>
          <w:p w14:paraId="20F21E93" w14:textId="353731A6" w:rsidR="009A6B9D" w:rsidRPr="00DF6817" w:rsidRDefault="009A6B9D" w:rsidP="00CD3E80">
            <w:pPr>
              <w:pStyle w:val="AralkYok"/>
              <w:rPr>
                <w:b/>
                <w:bCs/>
              </w:rPr>
            </w:pPr>
            <w:r w:rsidRPr="009A6B9D">
              <w:rPr>
                <w:b/>
                <w:bCs/>
              </w:rPr>
              <w:t>T.8.3.23. Metinler arasında karşılaştırma yapar.</w:t>
            </w:r>
          </w:p>
        </w:tc>
      </w:tr>
      <w:tr w:rsidR="00CA090F" w:rsidRPr="00495969" w14:paraId="47C69978" w14:textId="77777777" w:rsidTr="00D0104E">
        <w:trPr>
          <w:trHeight w:val="506"/>
        </w:trPr>
        <w:tc>
          <w:tcPr>
            <w:tcW w:w="1838" w:type="dxa"/>
            <w:shd w:val="clear" w:color="auto" w:fill="33CCCC"/>
          </w:tcPr>
          <w:p w14:paraId="216509D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3C37E7DB" w14:textId="77777777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CA090F" w:rsidRPr="00495969" w14:paraId="27D8B3E8" w14:textId="77777777" w:rsidTr="00D0104E">
        <w:trPr>
          <w:trHeight w:val="516"/>
        </w:trPr>
        <w:tc>
          <w:tcPr>
            <w:tcW w:w="1838" w:type="dxa"/>
            <w:shd w:val="clear" w:color="auto" w:fill="00FF99"/>
          </w:tcPr>
          <w:p w14:paraId="28FA736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2B2AE67B" w14:textId="2EDB6CC2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Ders kitabı, ders notları, akıllı tahta, EBA, MEB kazanım testleri ve çalışma fasikülleri, sözlükler, yazım kılavuzu</w:t>
            </w:r>
            <w:r w:rsidR="00096C11" w:rsidRPr="009A6684">
              <w:rPr>
                <w:sz w:val="20"/>
                <w:szCs w:val="20"/>
              </w:rPr>
              <w:t xml:space="preserve">, </w:t>
            </w:r>
            <w:r w:rsidR="009A6684" w:rsidRPr="009A6684">
              <w:rPr>
                <w:sz w:val="20"/>
                <w:szCs w:val="20"/>
              </w:rPr>
              <w:t xml:space="preserve">gazete kupürleri… </w:t>
            </w:r>
          </w:p>
        </w:tc>
      </w:tr>
      <w:tr w:rsidR="00CA090F" w:rsidRPr="00495969" w14:paraId="29BB5E8A" w14:textId="77777777" w:rsidTr="00D0104E">
        <w:tc>
          <w:tcPr>
            <w:tcW w:w="1838" w:type="dxa"/>
            <w:shd w:val="clear" w:color="auto" w:fill="99CC00"/>
          </w:tcPr>
          <w:p w14:paraId="133FEF45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23CD12B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FF1D65C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F7AA01A" w14:textId="723114A4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shd w:val="clear" w:color="auto" w:fill="E2EFD9" w:themeFill="accent6" w:themeFillTint="33"/>
          </w:tcPr>
          <w:p w14:paraId="5E5CD099" w14:textId="6B948126" w:rsidR="00CA090F" w:rsidRPr="008F2D6E" w:rsidRDefault="009A6B9D" w:rsidP="005C0D2B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02ED5">
              <w:rPr>
                <w:b/>
                <w:bCs/>
              </w:rPr>
              <w:t xml:space="preserve">Metin internet </w:t>
            </w:r>
            <w:r w:rsidR="009B7D84">
              <w:rPr>
                <w:b/>
                <w:bCs/>
              </w:rPr>
              <w:t xml:space="preserve">ortamında dinlendikten sonra sözcükler ve verilen anlamları eşleştirilecek. </w:t>
            </w:r>
            <w:r w:rsidR="00C96409">
              <w:rPr>
                <w:b/>
                <w:bCs/>
              </w:rPr>
              <w:t xml:space="preserve">Metni kavrama soruları sırası ile cevaplandıktan sonra dinlenen metnin konu ve ana fikri söylenecek. </w:t>
            </w:r>
            <w:r w:rsidR="00C81852">
              <w:rPr>
                <w:b/>
                <w:bCs/>
              </w:rPr>
              <w:t xml:space="preserve">Daha sonra dinlenen fabl özetlenip yazılacak Akabinde metnin </w:t>
            </w:r>
            <w:r w:rsidR="00A95582">
              <w:rPr>
                <w:b/>
                <w:bCs/>
              </w:rPr>
              <w:t xml:space="preserve">iki farklı tercümesi arasında </w:t>
            </w:r>
            <w:r w:rsidR="00C81852">
              <w:rPr>
                <w:b/>
                <w:bCs/>
              </w:rPr>
              <w:t xml:space="preserve"> mukayese yapılacak. </w:t>
            </w:r>
            <w:r w:rsidR="006E3F0A">
              <w:rPr>
                <w:b/>
                <w:bCs/>
              </w:rPr>
              <w:t xml:space="preserve"> </w:t>
            </w:r>
            <w:r w:rsidR="005A4D0A">
              <w:rPr>
                <w:b/>
                <w:bCs/>
              </w:rPr>
              <w:t xml:space="preserve">Son olarak değerler eğitiminde bir değer seçilip hakkında konuşulacak ve seçilen değer ile alakalı bir öykü yazılacak. </w:t>
            </w:r>
          </w:p>
        </w:tc>
      </w:tr>
      <w:tr w:rsidR="00CA090F" w:rsidRPr="00495969" w14:paraId="5A7813F9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1426AFA0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2B2C3849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CA090F" w:rsidRPr="00495969" w14:paraId="1DF5A078" w14:textId="77777777" w:rsidTr="00D0104E">
        <w:trPr>
          <w:trHeight w:val="454"/>
        </w:trPr>
        <w:tc>
          <w:tcPr>
            <w:tcW w:w="1838" w:type="dxa"/>
            <w:shd w:val="clear" w:color="auto" w:fill="F4B083" w:themeFill="accent2" w:themeFillTint="99"/>
          </w:tcPr>
          <w:p w14:paraId="4BA30DE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shd w:val="clear" w:color="auto" w:fill="66FFFF"/>
          </w:tcPr>
          <w:p w14:paraId="495A081A" w14:textId="41A8A1D3" w:rsidR="00CA090F" w:rsidRPr="008F2D6E" w:rsidRDefault="007E17E0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Sıfat fiiller her zaman sıfat tamlaması yapar mı</w:t>
            </w:r>
            <w:r w:rsidR="00813082">
              <w:rPr>
                <w:b/>
                <w:bCs/>
              </w:rPr>
              <w:t xml:space="preserve">? </w:t>
            </w:r>
            <w:r w:rsidR="00CA090F">
              <w:rPr>
                <w:b/>
                <w:bCs/>
              </w:rPr>
              <w:t xml:space="preserve"> </w:t>
            </w:r>
          </w:p>
        </w:tc>
      </w:tr>
      <w:tr w:rsidR="00CA090F" w:rsidRPr="00495969" w14:paraId="77B505B9" w14:textId="77777777" w:rsidTr="00D0104E">
        <w:tc>
          <w:tcPr>
            <w:tcW w:w="1838" w:type="dxa"/>
            <w:shd w:val="clear" w:color="auto" w:fill="D9D9D9" w:themeFill="background1" w:themeFillShade="D9"/>
          </w:tcPr>
          <w:p w14:paraId="7319D8F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shd w:val="clear" w:color="auto" w:fill="D9D9D9" w:themeFill="background1" w:themeFillShade="D9"/>
          </w:tcPr>
          <w:p w14:paraId="41A52624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Plana ilişkin açıklamalar</w:t>
            </w:r>
          </w:p>
        </w:tc>
      </w:tr>
      <w:tr w:rsidR="00CA090F" w:rsidRPr="00495969" w14:paraId="0BE6C08B" w14:textId="77777777" w:rsidTr="00D0104E">
        <w:tc>
          <w:tcPr>
            <w:tcW w:w="1838" w:type="dxa"/>
            <w:shd w:val="clear" w:color="auto" w:fill="CCCCFF"/>
          </w:tcPr>
          <w:p w14:paraId="76A9717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shd w:val="clear" w:color="auto" w:fill="CCCCFF"/>
          </w:tcPr>
          <w:p w14:paraId="5D727B08" w14:textId="77777777" w:rsidR="00CA090F" w:rsidRPr="00EE3091" w:rsidRDefault="00CA090F" w:rsidP="00D0104E">
            <w:pPr>
              <w:spacing w:after="160" w:line="259" w:lineRule="auto"/>
            </w:pPr>
            <w:r w:rsidRPr="00EE3091">
              <w:t>Bu ders planı bir haftalıktır</w:t>
            </w:r>
          </w:p>
        </w:tc>
      </w:tr>
      <w:tr w:rsidR="00CA090F" w:rsidRPr="00495969" w14:paraId="083AC2D8" w14:textId="77777777" w:rsidTr="00D0104E">
        <w:tc>
          <w:tcPr>
            <w:tcW w:w="1838" w:type="dxa"/>
            <w:shd w:val="clear" w:color="auto" w:fill="FFFFCC"/>
          </w:tcPr>
          <w:p w14:paraId="2E7557C8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FFFFCC"/>
          </w:tcPr>
          <w:p w14:paraId="66B571D7" w14:textId="77777777" w:rsidR="00CA090F" w:rsidRPr="00701DBC" w:rsidRDefault="00CA090F" w:rsidP="00D0104E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701DBC">
              <w:rPr>
                <w:b/>
                <w:bCs/>
                <w:sz w:val="20"/>
                <w:szCs w:val="20"/>
              </w:rPr>
              <w:t xml:space="preserve">Reha AŞIK / Ders öğretmeni </w:t>
            </w:r>
          </w:p>
        </w:tc>
        <w:tc>
          <w:tcPr>
            <w:tcW w:w="3816" w:type="dxa"/>
            <w:shd w:val="clear" w:color="auto" w:fill="FFFFCC"/>
          </w:tcPr>
          <w:p w14:paraId="722F5C53" w14:textId="77777777" w:rsidR="00701DBC" w:rsidRPr="00701DBC" w:rsidRDefault="00701DBC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01DBC">
              <w:rPr>
                <w:b/>
                <w:bCs/>
                <w:i/>
                <w:iCs/>
                <w:sz w:val="18"/>
                <w:szCs w:val="18"/>
              </w:rPr>
              <w:t xml:space="preserve">10-14 EKİM 2022 </w:t>
            </w:r>
          </w:p>
          <w:p w14:paraId="14D34640" w14:textId="4C3A4329" w:rsidR="00CA090F" w:rsidRPr="00701DBC" w:rsidRDefault="00CA090F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1DBC">
              <w:rPr>
                <w:b/>
                <w:bCs/>
                <w:i/>
                <w:iCs/>
                <w:sz w:val="20"/>
                <w:szCs w:val="20"/>
              </w:rPr>
              <w:t xml:space="preserve">ŞERİF GEZMEZ / okul müdürü </w:t>
            </w:r>
          </w:p>
        </w:tc>
      </w:tr>
    </w:tbl>
    <w:p w14:paraId="3FCE6E33" w14:textId="77777777" w:rsidR="00CA090F" w:rsidRPr="008629A4" w:rsidRDefault="00CA090F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CA090F" w:rsidRPr="0086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96C11"/>
    <w:rsid w:val="001C641C"/>
    <w:rsid w:val="001E42B5"/>
    <w:rsid w:val="002148A3"/>
    <w:rsid w:val="002C2173"/>
    <w:rsid w:val="00342ECD"/>
    <w:rsid w:val="004E59CE"/>
    <w:rsid w:val="005A4D0A"/>
    <w:rsid w:val="005C0D2B"/>
    <w:rsid w:val="005E4C0E"/>
    <w:rsid w:val="005F1F1C"/>
    <w:rsid w:val="006A697A"/>
    <w:rsid w:val="006E3F0A"/>
    <w:rsid w:val="00701DBC"/>
    <w:rsid w:val="007B6AA0"/>
    <w:rsid w:val="007D12C9"/>
    <w:rsid w:val="007E17E0"/>
    <w:rsid w:val="00813082"/>
    <w:rsid w:val="008C6576"/>
    <w:rsid w:val="009A6684"/>
    <w:rsid w:val="009A6B9D"/>
    <w:rsid w:val="009B7D84"/>
    <w:rsid w:val="009D7796"/>
    <w:rsid w:val="00A0483C"/>
    <w:rsid w:val="00A34EC0"/>
    <w:rsid w:val="00A95582"/>
    <w:rsid w:val="00AC1E01"/>
    <w:rsid w:val="00B02ED5"/>
    <w:rsid w:val="00B20C0B"/>
    <w:rsid w:val="00B6415E"/>
    <w:rsid w:val="00C81852"/>
    <w:rsid w:val="00C84D24"/>
    <w:rsid w:val="00C96409"/>
    <w:rsid w:val="00CA090F"/>
    <w:rsid w:val="00CD3E80"/>
    <w:rsid w:val="00D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35</cp:revision>
  <dcterms:created xsi:type="dcterms:W3CDTF">2022-10-01T09:17:00Z</dcterms:created>
  <dcterms:modified xsi:type="dcterms:W3CDTF">2022-10-08T09:08:00Z</dcterms:modified>
</cp:coreProperties>
</file>